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67CCD" w14:textId="11A20205" w:rsidR="00502F33" w:rsidRPr="00453C36" w:rsidRDefault="00502F33" w:rsidP="00502F33">
      <w:pPr>
        <w:pStyle w:val="OFI-TITULO2"/>
        <w:rPr>
          <w:caps w:val="0"/>
        </w:rPr>
      </w:pPr>
      <w:r w:rsidRPr="00A3233D">
        <w:rPr>
          <w:noProof/>
        </w:rPr>
        <w:t>11-25/MOC-00091</w:t>
      </w:r>
      <w:r>
        <w:t xml:space="preserve">. </w:t>
      </w:r>
      <w:r>
        <w:rPr>
          <w:caps w:val="0"/>
        </w:rPr>
        <w:t>Moción</w:t>
      </w:r>
      <w:r w:rsidR="006869D1">
        <w:rPr>
          <w:caps w:val="0"/>
        </w:rPr>
        <w:t xml:space="preserve"> </w:t>
      </w:r>
      <w:r w:rsidR="006869D1" w:rsidRPr="006869D1">
        <w:rPr>
          <w:caps w:val="0"/>
        </w:rPr>
        <w:t>por la que se insta al Gobierno de Navarra y al Gobierno de España a cumplir con su trabajo y su responsabilidad y velar por la Seguridad y Salud de los trabajadores, tomando todas las medidas necesarias en Prevención de Riesgos Laborales y Formación, para mejorar la Seguridad y Salud de los trabajadores y que las muertes en accidente de trabajo tiendan a cero</w:t>
      </w:r>
      <w:r w:rsidRPr="00D45819">
        <w:rPr>
          <w:caps w:val="0"/>
        </w:rPr>
        <w:t xml:space="preserve"> </w:t>
      </w:r>
    </w:p>
    <w:p w14:paraId="734E8090" w14:textId="77777777" w:rsidR="00502F33" w:rsidRDefault="00502F33" w:rsidP="00502F33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A3233D">
        <w:rPr>
          <w:bCs/>
          <w:noProof/>
        </w:rPr>
        <w:t>Pleno</w:t>
      </w:r>
    </w:p>
    <w:p w14:paraId="25A70814" w14:textId="77777777" w:rsidR="00502F33" w:rsidRDefault="00502F33" w:rsidP="00502F33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A3233D">
        <w:rPr>
          <w:rFonts w:cs="Arial"/>
          <w:noProof/>
        </w:rPr>
        <w:t>5</w:t>
      </w:r>
      <w:r w:rsidRPr="001A6FD8">
        <w:rPr>
          <w:noProof/>
        </w:rPr>
        <w:t xml:space="preserve"> </w:t>
      </w:r>
      <w:r w:rsidRPr="00A3233D">
        <w:rPr>
          <w:rFonts w:cs="Arial"/>
          <w:noProof/>
        </w:rPr>
        <w:t>de junio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A3233D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A3233D">
        <w:rPr>
          <w:rFonts w:cs="Arial"/>
          <w:noProof/>
        </w:rPr>
        <w:t>por la que se insta al Gobierno de Navarra y al Gobierno de España a cumplir con su trabajo y su responsabilidad y velar por la Seguridad y Salud de los trabajadores, tomando todas las medidas necesarias en Prevención de Riesgos Laborales y Formación, para mejorar la Seguridad y Salud de los trabajadores y que las muertes en accidente de trabajo tiendan a cero</w:t>
      </w:r>
      <w:r>
        <w:rPr>
          <w:rFonts w:cs="Arial"/>
        </w:rPr>
        <w:t xml:space="preserve">, presentada por </w:t>
      </w:r>
      <w:r w:rsidRPr="00A3233D">
        <w:rPr>
          <w:rFonts w:cs="Arial"/>
          <w:noProof/>
        </w:rPr>
        <w:t>el Ilmo. Sr. D. Emilio Jiménez Román (G.P. Mixto)</w:t>
      </w:r>
      <w:r>
        <w:rPr>
          <w:rFonts w:cs="Arial"/>
        </w:rPr>
        <w:t xml:space="preserve"> y publicada en el Boletín Oficial del Parlamento de Navarra núm. </w:t>
      </w:r>
      <w:r w:rsidRPr="00A3233D">
        <w:rPr>
          <w:rFonts w:cs="Arial"/>
          <w:noProof/>
        </w:rPr>
        <w:t>73</w:t>
      </w:r>
      <w:r>
        <w:rPr>
          <w:rFonts w:cs="Arial"/>
        </w:rPr>
        <w:t xml:space="preserve"> de </w:t>
      </w:r>
      <w:r w:rsidRPr="00A3233D">
        <w:rPr>
          <w:rFonts w:cs="Arial"/>
          <w:noProof/>
        </w:rPr>
        <w:t>3 de junio de 2025</w:t>
      </w:r>
      <w:r>
        <w:rPr>
          <w:rFonts w:cs="Arial"/>
        </w:rPr>
        <w:t>.</w:t>
      </w:r>
    </w:p>
    <w:p w14:paraId="13EDB32C" w14:textId="761B392A" w:rsidR="00502F33" w:rsidRDefault="00502F33" w:rsidP="00502F33">
      <w:pPr>
        <w:pStyle w:val="OFI-FECHA"/>
      </w:pPr>
      <w:r>
        <w:t xml:space="preserve">Pamplona, </w:t>
      </w:r>
      <w:r w:rsidR="00E66B2B">
        <w:rPr>
          <w:noProof/>
        </w:rPr>
        <w:t>9</w:t>
      </w:r>
      <w:r w:rsidRPr="00A3233D">
        <w:rPr>
          <w:noProof/>
        </w:rPr>
        <w:t xml:space="preserve"> de junio de 2025</w:t>
      </w:r>
    </w:p>
    <w:p w14:paraId="20FF528A" w14:textId="77777777" w:rsidR="00502F33" w:rsidRDefault="00502F33" w:rsidP="00502F33">
      <w:pPr>
        <w:pStyle w:val="OFI-FIRMA3"/>
      </w:pPr>
      <w:r w:rsidRPr="00A3233D">
        <w:rPr>
          <w:noProof/>
        </w:rPr>
        <w:t>El Presidente</w:t>
      </w:r>
      <w:r>
        <w:t xml:space="preserve">:  </w:t>
      </w:r>
      <w:r w:rsidRPr="00A3233D">
        <w:rPr>
          <w:noProof/>
        </w:rPr>
        <w:t>Unai Hualde Iglesias</w:t>
      </w:r>
    </w:p>
    <w:p w14:paraId="7E0E2A68" w14:textId="77777777" w:rsidR="00C451FF" w:rsidRDefault="00C451FF"/>
    <w:sectPr w:rsidR="00C451FF" w:rsidSect="00502F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449C8" w14:textId="77777777" w:rsidR="00502F33" w:rsidRDefault="00502F33" w:rsidP="00502F33">
      <w:pPr>
        <w:spacing w:after="0" w:line="240" w:lineRule="auto"/>
      </w:pPr>
      <w:r>
        <w:separator/>
      </w:r>
    </w:p>
  </w:endnote>
  <w:endnote w:type="continuationSeparator" w:id="0">
    <w:p w14:paraId="2764D41B" w14:textId="77777777" w:rsidR="00502F33" w:rsidRDefault="00502F33" w:rsidP="00502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C7251" w14:textId="77777777" w:rsidR="00502F33" w:rsidRDefault="00502F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0B1B7" w14:textId="77777777" w:rsidR="00502F33" w:rsidRDefault="00502F33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A157F" w14:textId="77777777" w:rsidR="00502F33" w:rsidRDefault="00502F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45841" w14:textId="77777777" w:rsidR="00502F33" w:rsidRDefault="00502F33" w:rsidP="00502F33">
      <w:pPr>
        <w:spacing w:after="0" w:line="240" w:lineRule="auto"/>
      </w:pPr>
      <w:r>
        <w:separator/>
      </w:r>
    </w:p>
  </w:footnote>
  <w:footnote w:type="continuationSeparator" w:id="0">
    <w:p w14:paraId="1171167A" w14:textId="77777777" w:rsidR="00502F33" w:rsidRDefault="00502F33" w:rsidP="00502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E5802" w14:textId="77777777" w:rsidR="00502F33" w:rsidRDefault="00502F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7FA4C" w14:textId="77777777" w:rsidR="00502F33" w:rsidRDefault="00502F33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2A2D64CD" wp14:editId="2A80D694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177338373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A3233D">
      <w:rPr>
        <w:noProof/>
      </w:rPr>
      <w:t>11-25/MOC-00091</w:t>
    </w:r>
    <w:r>
      <w:t>)</w:t>
    </w:r>
  </w:p>
  <w:p w14:paraId="0449FE38" w14:textId="77777777" w:rsidR="00502F33" w:rsidRDefault="00502F3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936D2" w14:textId="77777777" w:rsidR="00502F33" w:rsidRDefault="00502F33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2BB4B7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11325621" r:id="rId2"/>
      </w:object>
    </w:r>
  </w:p>
  <w:p w14:paraId="3178FC6B" w14:textId="77777777" w:rsidR="00502F33" w:rsidRDefault="00502F33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4EFF94A5" wp14:editId="3DF67095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937517769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BBE41B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09785E74" w14:textId="77777777" w:rsidR="00502F33" w:rsidRDefault="00502F3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7022438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F33"/>
    <w:rsid w:val="000050E0"/>
    <w:rsid w:val="001F2AE4"/>
    <w:rsid w:val="002E06E0"/>
    <w:rsid w:val="002E09AF"/>
    <w:rsid w:val="004A4D72"/>
    <w:rsid w:val="00502F33"/>
    <w:rsid w:val="006869D1"/>
    <w:rsid w:val="006B6500"/>
    <w:rsid w:val="006C40BE"/>
    <w:rsid w:val="00911B26"/>
    <w:rsid w:val="00966840"/>
    <w:rsid w:val="00AF60C7"/>
    <w:rsid w:val="00C451FF"/>
    <w:rsid w:val="00E66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56510AB7"/>
  <w15:chartTrackingRefBased/>
  <w15:docId w15:val="{DEB500D3-7B7A-4837-974B-1307961ED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502F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02F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02F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02F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2F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02F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02F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02F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02F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502F3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02F3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02F33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02F33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2F33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2F33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2F33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2F33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2F33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502F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02F33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502F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02F33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502F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02F33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502F3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02F3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02F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02F33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502F33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502F33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502F33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502F33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502F33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502F33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502F33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502F33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502F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2F33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502F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2F33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166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Parlamento Navarra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Martin Cestao, Nerea</cp:lastModifiedBy>
  <cp:revision>4</cp:revision>
  <cp:lastPrinted>2025-06-09T14:38:00Z</cp:lastPrinted>
  <dcterms:created xsi:type="dcterms:W3CDTF">2025-06-06T06:19:00Z</dcterms:created>
  <dcterms:modified xsi:type="dcterms:W3CDTF">2025-06-13T11:14:00Z</dcterms:modified>
</cp:coreProperties>
</file>