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67405" w14:textId="77777777" w:rsidR="00812C08" w:rsidRDefault="00812C08" w:rsidP="00812C08">
      <w:pPr>
        <w:pStyle w:val="OFI-TITULO2"/>
      </w:pPr>
      <w:r w:rsidRPr="00A3233D">
        <w:rPr>
          <w:noProof/>
        </w:rPr>
        <w:t>11-25/MOC-00085</w:t>
      </w:r>
      <w:r>
        <w:t xml:space="preserve">. </w:t>
      </w:r>
      <w:r w:rsidRPr="002C0D8B">
        <w:t>Resolución</w:t>
      </w:r>
      <w:r>
        <w:t xml:space="preserve"> </w:t>
      </w:r>
      <w:r w:rsidRPr="00A3233D">
        <w:rPr>
          <w:noProof/>
        </w:rPr>
        <w:t>por la que se insta al Estado de Israel a cesar en el exterminio de la población gazatí</w:t>
      </w:r>
    </w:p>
    <w:p w14:paraId="508DCB4B" w14:textId="77777777" w:rsidR="00812C08" w:rsidRDefault="00812C08" w:rsidP="00812C08">
      <w:pPr>
        <w:pStyle w:val="OFI-TITULO3"/>
      </w:pPr>
      <w:r>
        <w:t xml:space="preserve">APROBACIÓN POR </w:t>
      </w:r>
      <w:r>
        <w:rPr>
          <w:noProof/>
        </w:rPr>
        <w:t>EL</w:t>
      </w:r>
      <w:r>
        <w:t xml:space="preserve"> </w:t>
      </w:r>
      <w:r w:rsidRPr="00A3233D">
        <w:rPr>
          <w:noProof/>
        </w:rPr>
        <w:t>Pleno</w:t>
      </w:r>
    </w:p>
    <w:p w14:paraId="6ABCD03D" w14:textId="77777777" w:rsidR="00812C08" w:rsidRDefault="00812C08" w:rsidP="00812C08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A3233D">
        <w:rPr>
          <w:noProof/>
        </w:rPr>
        <w:t>por la que se insta al Estado de Israel a cesar en el exterminio de la población gazatí</w:t>
      </w:r>
      <w:r>
        <w:t xml:space="preserve">, aprobada por </w:t>
      </w:r>
      <w:r>
        <w:rPr>
          <w:noProof/>
        </w:rPr>
        <w:t>el</w:t>
      </w:r>
      <w:r>
        <w:t xml:space="preserve"> </w:t>
      </w:r>
      <w:r w:rsidRPr="00A3233D">
        <w:rPr>
          <w:noProof/>
        </w:rPr>
        <w:t>Pleno</w:t>
      </w:r>
      <w:r>
        <w:t xml:space="preserve"> del Parlamento de Navarra en sesión celebrada el día </w:t>
      </w:r>
      <w:r w:rsidRPr="00A3233D">
        <w:rPr>
          <w:noProof/>
        </w:rPr>
        <w:t>5 de junio de 2025</w:t>
      </w:r>
      <w:r>
        <w:t>, cuyo texto se inserta a continuación</w:t>
      </w:r>
      <w:r>
        <w:rPr>
          <w:bCs/>
          <w:iCs/>
        </w:rPr>
        <w:t>:</w:t>
      </w:r>
    </w:p>
    <w:p w14:paraId="7884B64C" w14:textId="77777777" w:rsidR="00AC6A5C" w:rsidRDefault="00AC6A5C" w:rsidP="00AC6A5C">
      <w:pPr>
        <w:pStyle w:val="OFI-TEXTO1"/>
        <w:rPr>
          <w:iCs/>
        </w:rPr>
      </w:pPr>
      <w:r>
        <w:rPr>
          <w:iCs/>
        </w:rPr>
        <w:t>"</w:t>
      </w:r>
      <w:r w:rsidRPr="001129E1">
        <w:rPr>
          <w:iCs/>
        </w:rPr>
        <w:t>El Parlamento de Navarra</w:t>
      </w:r>
      <w:r>
        <w:rPr>
          <w:iCs/>
        </w:rPr>
        <w:t>:</w:t>
      </w:r>
    </w:p>
    <w:p w14:paraId="16527FB7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1. </w:t>
      </w:r>
      <w:r>
        <w:rPr>
          <w:iCs/>
        </w:rPr>
        <w:t>C</w:t>
      </w:r>
      <w:r w:rsidRPr="001129E1">
        <w:rPr>
          <w:iCs/>
        </w:rPr>
        <w:t>ondena el genocidio que el Estado de Israel está ejerciendo sobre el pueblo palestino.</w:t>
      </w:r>
    </w:p>
    <w:p w14:paraId="75FA5DED" w14:textId="690EDD3D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2. </w:t>
      </w:r>
      <w:r>
        <w:rPr>
          <w:iCs/>
        </w:rPr>
        <w:t>E</w:t>
      </w:r>
      <w:r w:rsidRPr="001129E1">
        <w:rPr>
          <w:iCs/>
        </w:rPr>
        <w:t xml:space="preserve">xige </w:t>
      </w:r>
      <w:r w:rsidR="00B77FA0">
        <w:rPr>
          <w:iCs/>
        </w:rPr>
        <w:t>el</w:t>
      </w:r>
      <w:r w:rsidRPr="001129E1">
        <w:rPr>
          <w:iCs/>
        </w:rPr>
        <w:t xml:space="preserve"> alto </w:t>
      </w:r>
      <w:r w:rsidR="00B77FA0">
        <w:rPr>
          <w:iCs/>
        </w:rPr>
        <w:t>a</w:t>
      </w:r>
      <w:r w:rsidRPr="001129E1">
        <w:rPr>
          <w:iCs/>
        </w:rPr>
        <w:t>l fuego inmediato, permanente y verificable en la Franja de Gaza, así como el cese de toda forma de violencia contra la población civil, tal y como establece el Derecho Internacional Humanitario.</w:t>
      </w:r>
    </w:p>
    <w:p w14:paraId="20F2541F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3. </w:t>
      </w:r>
      <w:r>
        <w:rPr>
          <w:iCs/>
        </w:rPr>
        <w:t>R</w:t>
      </w:r>
      <w:r w:rsidRPr="001129E1">
        <w:rPr>
          <w:iCs/>
        </w:rPr>
        <w:t>eclama el acceso inmediato, suficiente y sostenido de ayuda humanitaria que dé respuesta a las necesidades básicas de la población palestina.</w:t>
      </w:r>
    </w:p>
    <w:p w14:paraId="0B91E907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4. </w:t>
      </w:r>
      <w:r>
        <w:rPr>
          <w:iCs/>
        </w:rPr>
        <w:t>M</w:t>
      </w:r>
      <w:r w:rsidRPr="001129E1">
        <w:rPr>
          <w:iCs/>
        </w:rPr>
        <w:t>anifiesta su apoyo a las agencias humanitarias de Naciones Unidas, especialmente a la UNRWA, para que puedan desarrollar su labor en condiciones de seguridad, y solicita el mantenimiento y ampliación de la financiación internacional destinada a la protección de la población refugiada palestina.</w:t>
      </w:r>
    </w:p>
    <w:p w14:paraId="77A57B1F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5. </w:t>
      </w:r>
      <w:r>
        <w:rPr>
          <w:iCs/>
        </w:rPr>
        <w:t>C</w:t>
      </w:r>
      <w:r w:rsidRPr="001129E1">
        <w:rPr>
          <w:iCs/>
        </w:rPr>
        <w:t>ondena la ocupación y colonización de los territorios palestinos por parte del Estado de Israel, así como las violaciones sistemáticas de los derechos humanos y del Derecho Internacional Humanitario en dichos territorios.</w:t>
      </w:r>
    </w:p>
    <w:p w14:paraId="22713C57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6. </w:t>
      </w:r>
      <w:r>
        <w:rPr>
          <w:iCs/>
        </w:rPr>
        <w:t>E</w:t>
      </w:r>
      <w:r w:rsidRPr="001129E1">
        <w:rPr>
          <w:iCs/>
        </w:rPr>
        <w:t>xpresa su solidaridad con el pueblo palestino, reconociendo su derecho a la autodeterminación, a la paz y a una vida digna en un Estado propio y soberano, conforme al derecho internacional.</w:t>
      </w:r>
    </w:p>
    <w:p w14:paraId="6D24949E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lastRenderedPageBreak/>
        <w:t xml:space="preserve">7. </w:t>
      </w:r>
      <w:r>
        <w:rPr>
          <w:iCs/>
        </w:rPr>
        <w:t>I</w:t>
      </w:r>
      <w:r w:rsidRPr="001129E1">
        <w:rPr>
          <w:iCs/>
        </w:rPr>
        <w:t>nsta a continuar trabajando en la consecución de una solución política al conflicto, basada en la implementación real y efectiva de la solución de los dos Estados, y apoya sin reservas la oportunidad histórica que representa la próxima Conferencia de Paz de junio en Nueva York.</w:t>
      </w:r>
    </w:p>
    <w:p w14:paraId="2F666863" w14:textId="77777777" w:rsidR="00AC6A5C" w:rsidRPr="001129E1" w:rsidRDefault="00AC6A5C" w:rsidP="00AC6A5C">
      <w:pPr>
        <w:pStyle w:val="OFI-TEXTO1"/>
        <w:rPr>
          <w:iCs/>
        </w:rPr>
      </w:pPr>
      <w:r w:rsidRPr="001129E1">
        <w:rPr>
          <w:iCs/>
        </w:rPr>
        <w:t xml:space="preserve">8. </w:t>
      </w:r>
      <w:r>
        <w:rPr>
          <w:iCs/>
        </w:rPr>
        <w:t>I</w:t>
      </w:r>
      <w:r w:rsidRPr="001129E1">
        <w:rPr>
          <w:iCs/>
        </w:rPr>
        <w:t>nsta a la Unión Europea a suspender el Acuerdo de Asociación UE-Israel, con el fin de garantizar que Israel cumpla con sus obligaciones en materia de respeto a los derechos humanos en Gaza, tal y como estipula dicho acuerdo.</w:t>
      </w:r>
    </w:p>
    <w:p w14:paraId="06BF6287" w14:textId="77777777" w:rsidR="00AC6A5C" w:rsidRDefault="00AC6A5C" w:rsidP="00AC6A5C">
      <w:pPr>
        <w:pStyle w:val="OFI-TEXTO1"/>
        <w:rPr>
          <w:b/>
        </w:rPr>
      </w:pPr>
      <w:r w:rsidRPr="001129E1">
        <w:rPr>
          <w:iCs/>
        </w:rPr>
        <w:t xml:space="preserve">9. </w:t>
      </w:r>
      <w:r>
        <w:rPr>
          <w:iCs/>
        </w:rPr>
        <w:t>I</w:t>
      </w:r>
      <w:r w:rsidRPr="001129E1">
        <w:rPr>
          <w:iCs/>
        </w:rPr>
        <w:t>nsta al Gobierno de España a reforzar el diálogo euro-árabe e islámico, apostando por el multilateralismo como vía para la solución pacífica de conflictos y por la construcción de un orden internacional justo en el que las normas se apliquen por igual a todos los Estados</w:t>
      </w:r>
      <w:r>
        <w:rPr>
          <w:iCs/>
        </w:rPr>
        <w:t>".</w:t>
      </w:r>
    </w:p>
    <w:p w14:paraId="1D1C9EAE" w14:textId="69EC9B06" w:rsidR="00812C08" w:rsidRDefault="00812C08" w:rsidP="00812C08">
      <w:pPr>
        <w:pStyle w:val="OFI-FECHA"/>
      </w:pPr>
      <w:r>
        <w:t xml:space="preserve">Pamplona, </w:t>
      </w:r>
      <w:r w:rsidR="00AC6A5C">
        <w:rPr>
          <w:noProof/>
        </w:rPr>
        <w:t>9</w:t>
      </w:r>
      <w:r w:rsidRPr="00A3233D">
        <w:rPr>
          <w:noProof/>
        </w:rPr>
        <w:t xml:space="preserve"> de junio de 2025</w:t>
      </w:r>
    </w:p>
    <w:p w14:paraId="6E002A36" w14:textId="77777777" w:rsidR="00812C08" w:rsidRDefault="00812C08" w:rsidP="00812C08">
      <w:pPr>
        <w:pStyle w:val="OFI-FIRMA3"/>
      </w:pPr>
      <w:r w:rsidRPr="00A3233D">
        <w:rPr>
          <w:noProof/>
        </w:rPr>
        <w:t>El Presidente</w:t>
      </w:r>
      <w:r>
        <w:t xml:space="preserve">:  </w:t>
      </w:r>
      <w:r w:rsidRPr="00A3233D">
        <w:rPr>
          <w:noProof/>
        </w:rPr>
        <w:t>Unai Hualde Iglesias</w:t>
      </w:r>
    </w:p>
    <w:p w14:paraId="176051E1" w14:textId="77777777" w:rsidR="00C451FF" w:rsidRDefault="00C451FF"/>
    <w:sectPr w:rsidR="00C451FF" w:rsidSect="00812C0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1F374B" w14:textId="77777777" w:rsidR="00812C08" w:rsidRDefault="00812C08" w:rsidP="00812C08">
      <w:pPr>
        <w:spacing w:after="0" w:line="240" w:lineRule="auto"/>
      </w:pPr>
      <w:r>
        <w:separator/>
      </w:r>
    </w:p>
  </w:endnote>
  <w:endnote w:type="continuationSeparator" w:id="0">
    <w:p w14:paraId="0877F449" w14:textId="77777777" w:rsidR="00812C08" w:rsidRDefault="00812C08" w:rsidP="00812C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9ABB8" w14:textId="77777777" w:rsidR="00812C08" w:rsidRDefault="00812C0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AC038" w14:textId="77777777" w:rsidR="00812C08" w:rsidRDefault="00812C08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E2BC6" w14:textId="77777777" w:rsidR="00812C08" w:rsidRDefault="00812C0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42438" w14:textId="77777777" w:rsidR="00812C08" w:rsidRDefault="00812C08" w:rsidP="00812C08">
      <w:pPr>
        <w:spacing w:after="0" w:line="240" w:lineRule="auto"/>
      </w:pPr>
      <w:r>
        <w:separator/>
      </w:r>
    </w:p>
  </w:footnote>
  <w:footnote w:type="continuationSeparator" w:id="0">
    <w:p w14:paraId="1214443C" w14:textId="77777777" w:rsidR="00812C08" w:rsidRDefault="00812C08" w:rsidP="00812C0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88FF2" w14:textId="77777777" w:rsidR="00812C08" w:rsidRDefault="00812C0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A00D9" w14:textId="77777777" w:rsidR="00812C08" w:rsidRDefault="00812C08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73B71B7F" wp14:editId="52A6DCF5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51545011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Expte</w:t>
    </w:r>
    <w:proofErr w:type="spellEnd"/>
    <w:r>
      <w:t>.: (</w:t>
    </w:r>
    <w:r w:rsidRPr="00A3233D">
      <w:rPr>
        <w:noProof/>
      </w:rPr>
      <w:t>11-25/MOC-00085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007FEB" w14:textId="77777777" w:rsidR="00812C08" w:rsidRDefault="00812C08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66778C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1324170" r:id="rId2"/>
      </w:object>
    </w:r>
  </w:p>
  <w:p w14:paraId="1F382C7F" w14:textId="77777777" w:rsidR="00812C08" w:rsidRDefault="00812C08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35EA0BA" wp14:editId="3048BB4A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55614014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CBE77A3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90FBA9C" w14:textId="77777777" w:rsidR="00812C08" w:rsidRDefault="00812C0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874072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C08"/>
    <w:rsid w:val="00046D5A"/>
    <w:rsid w:val="001F2AE4"/>
    <w:rsid w:val="002E09AF"/>
    <w:rsid w:val="00551A4B"/>
    <w:rsid w:val="006B6500"/>
    <w:rsid w:val="006C40BE"/>
    <w:rsid w:val="00812C08"/>
    <w:rsid w:val="008E27DB"/>
    <w:rsid w:val="00911B26"/>
    <w:rsid w:val="00966840"/>
    <w:rsid w:val="00AC6A5C"/>
    <w:rsid w:val="00B77FA0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  <w14:docId w14:val="1F4E7D45"/>
  <w15:chartTrackingRefBased/>
  <w15:docId w15:val="{D24415AB-6215-443B-97C2-63D1F7EFD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812C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12C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12C0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12C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12C0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12C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12C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12C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12C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812C08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12C08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12C08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12C08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12C08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12C08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12C08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12C08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12C08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812C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12C08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812C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12C08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812C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12C08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812C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12C0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12C0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12C08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812C08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812C08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812C08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812C08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812C08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812C08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812C08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812C08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812C08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812C08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812C08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812C0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12C08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2191</Characters>
  <Application>Microsoft Office Word</Application>
  <DocSecurity>0</DocSecurity>
  <Lines>18</Lines>
  <Paragraphs>5</Paragraphs>
  <ScaleCrop>false</ScaleCrop>
  <Company>Parlamento Navarra</Company>
  <LinksUpToDate>false</LinksUpToDate>
  <CharactersWithSpaces>2584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4</cp:revision>
  <cp:lastPrinted>2025-06-09T14:33:00Z</cp:lastPrinted>
  <dcterms:created xsi:type="dcterms:W3CDTF">2025-06-06T06:19:00Z</dcterms:created>
  <dcterms:modified xsi:type="dcterms:W3CDTF">2025-06-13T10:50:00Z</dcterms:modified>
</cp:coreProperties>
</file>