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1D9829AE" w:rsidR="003F7434" w:rsidRDefault="00D207D8" w:rsidP="006820C6">
      <w:pPr>
        <w:spacing w:after="120" w:line="276" w:lineRule="auto"/>
        <w:jc w:val="both"/>
        <w:rPr>
          <w:rFonts w:ascii="Calibri" w:hAnsi="Calibri" w:cs="Calibri"/>
        </w:rPr>
      </w:pPr>
      <w:r>
        <w:rPr>
          <w:rFonts w:ascii="Calibri" w:hAnsi="Calibri"/>
        </w:rPr>
        <w:t xml:space="preserve">25POR-274</w:t>
      </w:r>
    </w:p>
    <w:p w14:paraId="783E0E01" w14:textId="77777777" w:rsidR="002A2088" w:rsidRDefault="002A2088" w:rsidP="002A2088">
      <w:pPr>
        <w:spacing w:after="120" w:line="276" w:lineRule="auto"/>
        <w:jc w:val="both"/>
        <w:rPr>
          <w:rFonts w:ascii="Calibri" w:hAnsi="Calibri" w:cs="Calibri"/>
        </w:rPr>
      </w:pPr>
      <w:r>
        <w:rPr>
          <w:rFonts w:ascii="Calibri" w:hAnsi="Calibri"/>
        </w:rPr>
        <w:t xml:space="preserve">EH Bildu Nafarroa talde parlamentarioari atxikitako foru parlamentari Javier Arza Porras jaunak, Legebiltzarreko Erregelamenduan ezarritakoaren babesean, honako galdera hau aurkezten du, Etxebizitzako, Gazteriako eta Migrazio Politiketako kontseilari Begoña Alfaro García andreak Osoko Bilkuran ahoz erantzun dezan.</w:t>
      </w:r>
      <w:r>
        <w:rPr>
          <w:rFonts w:ascii="Calibri" w:hAnsi="Calibri"/>
        </w:rPr>
        <w:t xml:space="preserve"> </w:t>
      </w:r>
    </w:p>
    <w:p w14:paraId="0BC20DD7" w14:textId="77777777" w:rsidR="002A2088" w:rsidRDefault="002A2088" w:rsidP="002A2088">
      <w:pPr>
        <w:spacing w:after="120" w:line="276" w:lineRule="auto"/>
        <w:jc w:val="both"/>
        <w:rPr>
          <w:rFonts w:ascii="Calibri" w:hAnsi="Calibri" w:cs="Calibri"/>
        </w:rPr>
      </w:pPr>
      <w:r>
        <w:rPr>
          <w:rFonts w:ascii="Calibri" w:hAnsi="Calibri"/>
        </w:rPr>
        <w:t xml:space="preserve">2025eko ekainaren 16an, Nafarroako Kontseiluak irizpen bat jaulki zuen, "Valtierran 2025ean zehar jaiotzeagatiko laguntzak emateko deialdia" dela-eta.</w:t>
      </w:r>
      <w:r>
        <w:rPr>
          <w:rFonts w:ascii="Calibri" w:hAnsi="Calibri"/>
        </w:rPr>
        <w:t xml:space="preserve"> </w:t>
      </w:r>
      <w:r>
        <w:rPr>
          <w:rFonts w:ascii="Calibri" w:hAnsi="Calibri"/>
        </w:rPr>
        <w:t xml:space="preserve">Bertan ondorioztatzen denez, «zalantzazkoa da deialdi hori ordenamendu juridikoaren araberakoa izatea».</w:t>
      </w:r>
      <w:r>
        <w:rPr>
          <w:rFonts w:ascii="Calibri" w:hAnsi="Calibri"/>
        </w:rPr>
        <w:t xml:space="preserve"> </w:t>
      </w:r>
      <w:r>
        <w:rPr>
          <w:rFonts w:ascii="Calibri" w:hAnsi="Calibri"/>
        </w:rPr>
        <w:t xml:space="preserve">Valtierrako alkateak komunikabideei gero egindako adierazpenetan, Manuel Resa jaunak deialdi horren baldintzak mantentzeko asmoa duela adierazi zuen.</w:t>
      </w:r>
      <w:r>
        <w:rPr>
          <w:rFonts w:ascii="Calibri" w:hAnsi="Calibri"/>
        </w:rPr>
        <w:t xml:space="preserve"> </w:t>
      </w:r>
      <w:r>
        <w:rPr>
          <w:rFonts w:ascii="Calibri" w:hAnsi="Calibri"/>
        </w:rPr>
        <w:t xml:space="preserve">Era berean, "etorkinek egundoko kostua eragiten digute" edo "</w:t>
      </w:r>
      <w:r>
        <w:rPr>
          <w:i/>
          <w:iCs/>
          <w:rFonts w:ascii="Calibri" w:hAnsi="Calibri"/>
        </w:rPr>
        <w:t xml:space="preserve">mena</w:t>
      </w:r>
      <w:r>
        <w:rPr>
          <w:rFonts w:ascii="Calibri" w:hAnsi="Calibri"/>
        </w:rPr>
        <w:t xml:space="preserve"> horiek, hemen ditugun jauntxo horiek eta hilean 5.000 euroko kostua eragiten digutenak" bezalako iritziak emateko aprobetxatu du.</w:t>
      </w:r>
      <w:r>
        <w:rPr>
          <w:rFonts w:ascii="Calibri" w:hAnsi="Calibri"/>
        </w:rPr>
        <w:t xml:space="preserve"> </w:t>
      </w:r>
    </w:p>
    <w:p w14:paraId="57BEB4A0" w14:textId="77777777" w:rsidR="002A2088" w:rsidRDefault="002A2088" w:rsidP="002A2088">
      <w:pPr>
        <w:spacing w:after="120" w:line="276" w:lineRule="auto"/>
        <w:jc w:val="both"/>
        <w:rPr>
          <w:rFonts w:ascii="Calibri" w:hAnsi="Calibri" w:cs="Calibri"/>
        </w:rPr>
      </w:pPr>
      <w:r>
        <w:rPr>
          <w:rFonts w:ascii="Calibri" w:hAnsi="Calibri"/>
        </w:rPr>
        <w:t xml:space="preserve">Hori dela-eta, honako galdera hau egiten diogu Nafarroako Gobernuari:</w:t>
      </w:r>
    </w:p>
    <w:p w14:paraId="5B3D461A" w14:textId="77777777" w:rsidR="002A2088" w:rsidRDefault="002A2088" w:rsidP="002A2088">
      <w:pPr>
        <w:spacing w:after="120" w:line="276" w:lineRule="auto"/>
        <w:jc w:val="both"/>
        <w:rPr>
          <w:rFonts w:ascii="Calibri" w:hAnsi="Calibri" w:cs="Calibri"/>
        </w:rPr>
      </w:pPr>
      <w:r>
        <w:rPr>
          <w:rFonts w:ascii="Calibri" w:hAnsi="Calibri"/>
        </w:rPr>
        <w:t xml:space="preserve">Kontuan hartuta Nafarroako Kontseiluaren irizpena eta Valtierrako alkateak eginiko adierazpenak, zer neurri hartuko du Nafarroako Gobernuak, batetik konpontze aldera deialdi horrek edo egin litekeen antzeko beste edozeinek ordenamendu juridikoarekiko duen ez-egokitzea, eta bestetik UPNko alkatearen adierazpen arrazistei erantzuteko?</w:t>
      </w:r>
    </w:p>
    <w:p w14:paraId="1D00F303" w14:textId="58B73347" w:rsidR="003F7409" w:rsidRDefault="002A2088" w:rsidP="002A2088">
      <w:pPr>
        <w:spacing w:after="120" w:line="276" w:lineRule="auto"/>
        <w:jc w:val="both"/>
        <w:rPr>
          <w:rFonts w:ascii="Calibri" w:hAnsi="Calibri" w:cs="Calibri"/>
        </w:rPr>
      </w:pPr>
      <w:r>
        <w:rPr>
          <w:rFonts w:ascii="Calibri" w:hAnsi="Calibri"/>
        </w:rPr>
        <w:t xml:space="preserve">Iruñean, 2025eko abuztuaren 28an</w:t>
      </w:r>
    </w:p>
    <w:p w14:paraId="668E1771" w14:textId="1C2CB2B3" w:rsidR="002A2088" w:rsidRDefault="002A2088" w:rsidP="002A2088">
      <w:pPr>
        <w:spacing w:after="120" w:line="276" w:lineRule="auto"/>
        <w:jc w:val="both"/>
        <w:rPr>
          <w:rFonts w:ascii="Calibri" w:hAnsi="Calibri" w:cs="Calibri"/>
        </w:rPr>
      </w:pPr>
      <w:r>
        <w:rPr>
          <w:rFonts w:ascii="Calibri" w:hAnsi="Calibri"/>
        </w:rPr>
        <w:t xml:space="preserve">Foru parlamentaria: Javier Arza Porras</w:t>
      </w:r>
    </w:p>
    <w:sectPr w:rsidR="002A2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3206550">
    <w:abstractNumId w:val="3"/>
  </w:num>
  <w:num w:numId="2" w16cid:durableId="1212426963">
    <w:abstractNumId w:val="0"/>
  </w:num>
  <w:num w:numId="3" w16cid:durableId="1957593048">
    <w:abstractNumId w:val="1"/>
  </w:num>
  <w:num w:numId="4" w16cid:durableId="78723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753ED"/>
    <w:rsid w:val="00085BFB"/>
    <w:rsid w:val="0009758C"/>
    <w:rsid w:val="000E3188"/>
    <w:rsid w:val="00100867"/>
    <w:rsid w:val="00176970"/>
    <w:rsid w:val="001822B7"/>
    <w:rsid w:val="00185723"/>
    <w:rsid w:val="001A7341"/>
    <w:rsid w:val="001D286B"/>
    <w:rsid w:val="001E48B6"/>
    <w:rsid w:val="002A2088"/>
    <w:rsid w:val="002B5866"/>
    <w:rsid w:val="002C2CBA"/>
    <w:rsid w:val="002F1B15"/>
    <w:rsid w:val="002F7EA0"/>
    <w:rsid w:val="003A50E0"/>
    <w:rsid w:val="003F7409"/>
    <w:rsid w:val="003F7434"/>
    <w:rsid w:val="00425A91"/>
    <w:rsid w:val="0045436C"/>
    <w:rsid w:val="00460D67"/>
    <w:rsid w:val="00474235"/>
    <w:rsid w:val="00491BA8"/>
    <w:rsid w:val="004E6C5E"/>
    <w:rsid w:val="005022DF"/>
    <w:rsid w:val="005141D3"/>
    <w:rsid w:val="00517634"/>
    <w:rsid w:val="005778F1"/>
    <w:rsid w:val="005A759F"/>
    <w:rsid w:val="00627D2E"/>
    <w:rsid w:val="00653469"/>
    <w:rsid w:val="006747A5"/>
    <w:rsid w:val="006820C6"/>
    <w:rsid w:val="006F16DD"/>
    <w:rsid w:val="00715306"/>
    <w:rsid w:val="0071689D"/>
    <w:rsid w:val="0072313D"/>
    <w:rsid w:val="00727D6C"/>
    <w:rsid w:val="007B3740"/>
    <w:rsid w:val="008278EE"/>
    <w:rsid w:val="008C666C"/>
    <w:rsid w:val="008E1095"/>
    <w:rsid w:val="008E408E"/>
    <w:rsid w:val="00911504"/>
    <w:rsid w:val="0094372D"/>
    <w:rsid w:val="00984068"/>
    <w:rsid w:val="00A05A80"/>
    <w:rsid w:val="00A45945"/>
    <w:rsid w:val="00A62289"/>
    <w:rsid w:val="00A87C76"/>
    <w:rsid w:val="00AE2BC2"/>
    <w:rsid w:val="00AE508C"/>
    <w:rsid w:val="00B42F2E"/>
    <w:rsid w:val="00B46472"/>
    <w:rsid w:val="00B93148"/>
    <w:rsid w:val="00BA7A1A"/>
    <w:rsid w:val="00BD5B8E"/>
    <w:rsid w:val="00BF3DD5"/>
    <w:rsid w:val="00BF6CCC"/>
    <w:rsid w:val="00C111F9"/>
    <w:rsid w:val="00C507D2"/>
    <w:rsid w:val="00CA58B1"/>
    <w:rsid w:val="00CA6AFD"/>
    <w:rsid w:val="00CB21B0"/>
    <w:rsid w:val="00D10586"/>
    <w:rsid w:val="00D207D8"/>
    <w:rsid w:val="00D2428B"/>
    <w:rsid w:val="00D60FDA"/>
    <w:rsid w:val="00D81915"/>
    <w:rsid w:val="00DA5050"/>
    <w:rsid w:val="00E02692"/>
    <w:rsid w:val="00E62334"/>
    <w:rsid w:val="00E62EC0"/>
    <w:rsid w:val="00EF52EE"/>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1232</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2025-08-28T10:20:00Z</dcterms:created>
  <dcterms:modified xsi:type="dcterms:W3CDTF">2025-08-28T10:22:00Z</dcterms:modified>
</cp:coreProperties>
</file>