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7744" w14:textId="716471C6" w:rsidR="00294888" w:rsidRPr="00E316F4" w:rsidRDefault="00294888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25ITP-3</w:t>
      </w:r>
      <w:r w:rsidR="00E316F4" w:rsidRPr="00E316F4">
        <w:rPr>
          <w:rFonts w:cstheme="minorHAnsi"/>
        </w:rPr>
        <w:t>2</w:t>
      </w:r>
    </w:p>
    <w:p w14:paraId="63E71EBC" w14:textId="4A64D6CF" w:rsidR="00E316F4" w:rsidRPr="00E316F4" w:rsidRDefault="00E316F4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Don Francisco Javier Trigo Oubiña, miembro de las Cortes de Navarra,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adscrito al Grupo Parlamentario de Unión del Pueblo Navarro (UPN), al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amparo de lo dispuesto en el Reglamento de la Cámara, presenta para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su debate en Pleno una interpelación sobre las políticas del Gobierno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de Navarra en materia de inclusión en el ámbito deportivo, para la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promoción de la igualdad y la diversidad.</w:t>
      </w:r>
    </w:p>
    <w:p w14:paraId="7929DBBF" w14:textId="6384BAC9" w:rsidR="00E316F4" w:rsidRPr="00E316F4" w:rsidRDefault="00E316F4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La inclusión en el deporte es esencial para construir una sociedad más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equitativa y justa. Al permitir que personas con y sin discapacidad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participen juntas</w:t>
      </w:r>
      <w:r>
        <w:rPr>
          <w:rFonts w:cstheme="minorHAnsi"/>
        </w:rPr>
        <w:t>,</w:t>
      </w:r>
      <w:r w:rsidRPr="00E316F4">
        <w:rPr>
          <w:rFonts w:cstheme="minorHAnsi"/>
        </w:rPr>
        <w:t xml:space="preserve"> se derriban barreras y se promueve un entorno de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respeto y comprensión.</w:t>
      </w:r>
    </w:p>
    <w:p w14:paraId="1891DB7B" w14:textId="0E260894" w:rsidR="00E316F4" w:rsidRDefault="00E316F4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La pr</w:t>
      </w:r>
      <w:r>
        <w:rPr>
          <w:rFonts w:cstheme="minorHAnsi"/>
        </w:rPr>
        <w:t>á</w:t>
      </w:r>
      <w:r w:rsidRPr="00E316F4">
        <w:rPr>
          <w:rFonts w:cstheme="minorHAnsi"/>
        </w:rPr>
        <w:t>ctica del deporte inclusivo no solo mejora la calidad de vida de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los deportistas, sino que también enriquece a toda la comunidad. Es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fundamental seguir promoviendo estas iniciativas para garantizar que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todos tengan un lugar en el campo de juego.</w:t>
      </w:r>
      <w:r>
        <w:rPr>
          <w:rFonts w:cstheme="minorHAnsi"/>
        </w:rPr>
        <w:t xml:space="preserve"> </w:t>
      </w:r>
    </w:p>
    <w:p w14:paraId="70789921" w14:textId="5D978338" w:rsidR="00E316F4" w:rsidRDefault="00E316F4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En esta tarea, el Gobierno de Navarra puede y debe implicarse con</w:t>
      </w:r>
      <w:r>
        <w:rPr>
          <w:rFonts w:cstheme="minorHAnsi"/>
        </w:rPr>
        <w:t xml:space="preserve"> </w:t>
      </w:r>
      <w:r w:rsidRPr="00E316F4">
        <w:rPr>
          <w:rFonts w:cstheme="minorHAnsi"/>
        </w:rPr>
        <w:t>mayor decisión y por ello se presenta esta interpelación.</w:t>
      </w:r>
      <w:r>
        <w:rPr>
          <w:rFonts w:cstheme="minorHAnsi"/>
        </w:rPr>
        <w:t xml:space="preserve"> </w:t>
      </w:r>
    </w:p>
    <w:p w14:paraId="356DAA26" w14:textId="2E9DB2E2" w:rsidR="00E316F4" w:rsidRDefault="00E316F4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Pamplona, a 2 de octubre de 2025</w:t>
      </w:r>
    </w:p>
    <w:p w14:paraId="72E46097" w14:textId="663105E0" w:rsidR="00E316F4" w:rsidRPr="00E316F4" w:rsidRDefault="00E316F4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Francisco Javier Trigo Oubiña</w:t>
      </w:r>
    </w:p>
    <w:sectPr w:rsidR="00E316F4" w:rsidRPr="00E31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294888"/>
    <w:rsid w:val="0034647B"/>
    <w:rsid w:val="004855C5"/>
    <w:rsid w:val="00E316F4"/>
    <w:rsid w:val="00E702D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2025-10-02T11:00:00Z</dcterms:created>
  <dcterms:modified xsi:type="dcterms:W3CDTF">2025-10-02T13:28:00Z</dcterms:modified>
</cp:coreProperties>
</file>