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1F19" w14:textId="0175C4E5" w:rsidR="000D0723" w:rsidRPr="00912BDB" w:rsidRDefault="000D0723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25PES-350</w:t>
      </w:r>
    </w:p>
    <w:p w14:paraId="1651A153" w14:textId="162BD7EE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Gorteetako kide eta atxiki gabeko parlamentari María Teresa </w:t>
      </w:r>
      <w:proofErr w:type="spellStart"/>
      <w:r>
        <w:t>Nosti</w:t>
      </w:r>
      <w:proofErr w:type="spellEnd"/>
      <w:r>
        <w:t xml:space="preserve"> </w:t>
      </w:r>
      <w:proofErr w:type="spellStart"/>
      <w:r>
        <w:t>Izquierdo</w:t>
      </w:r>
      <w:proofErr w:type="spellEnd"/>
      <w:r>
        <w:t xml:space="preserve"> andreak, Legebiltzarreko Erregelamenduan ezarritakoaren babesean, honako galdera hau egiten du, Nafarroako Gobernuak idatziz erantzun dezan:</w:t>
      </w:r>
    </w:p>
    <w:p w14:paraId="0998B475" w14:textId="7F2111BB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Nafarroa LH dualaren ezarpen handiena duten autonomia-erkidegoen artean dago. Hala ere, oraindik ere kezka-iturri dira enpresetan ematen den prestakuntza homogeneotasuna eta kalitatea, bai eta ikasleen lan-baldintzak ere, kasu batzuetan aldea egon baitaiteke sektoreen eta lurraldeen artean.</w:t>
      </w:r>
    </w:p>
    <w:p w14:paraId="7AE6094A" w14:textId="3CEECE45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Enpresa-sarearen parte-hartzea funtsezkoa da LH dualak arrakasta izan dezan. Hala ere, enpresa txiki eta ertainek, batez ere landa-eremuetan, zailtasunak izaten dituzte eredu horretan inplikatzeko, baliabiderik edo barne-tutore prestaturik ez dutelako, eta horrek programarako sarbidea desberdina izatea ekar dezake.</w:t>
      </w:r>
    </w:p>
    <w:p w14:paraId="739A60E6" w14:textId="1EF8EB5D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LH dualak lan-merkatuaren eraldaketei erantzun behar die; izan ere, lan-merkatua digitalizazioak, trantsizio energetikoak eta biztanleriaren zahartzeak markatzen dute. Horretarako, ezinbestekoa da prestakuntza-programak etengabe eguneratzea Foru Komunitateko sektore estrategikoekin.</w:t>
      </w:r>
    </w:p>
    <w:p w14:paraId="464373D7" w14:textId="0C505C6C" w:rsidR="00D47F9D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LH dualaren helburu nagusietako bat gazteen enplegagarritasuna hobetzea da. Haren eraginkortasuna ebaluatzeko, ikasleen laneratzea neurtzen duten jarraipen-sistemak eduki behar dira, sektoreen, lurraldeen eta profil soziodemografikoen arabera bereizita.</w:t>
      </w:r>
    </w:p>
    <w:p w14:paraId="031BA0C7" w14:textId="551EF281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Horregatik guztiagatik, eta Ganberaren Erregelamenduan ezarritakoaren babesean, idatzizko galdera hauek egiten dira:</w:t>
      </w:r>
    </w:p>
    <w:p w14:paraId="37D57101" w14:textId="17A54C9A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1</w:t>
      </w:r>
      <w:r w:rsidR="00843015">
        <w:t>.</w:t>
      </w:r>
      <w:r>
        <w:t xml:space="preserve"> Nafarroako Gobernuak zer neurri hartuko du LH dualeko ikasleentzako prestakuntzaren kalitatea eta lan-baldintza egokiak bermatuko dituzten kontrol- eta jarraipen-mekanismoak indartzeko?</w:t>
      </w:r>
    </w:p>
    <w:p w14:paraId="58047DD4" w14:textId="3B787195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2</w:t>
      </w:r>
      <w:r w:rsidR="00843015">
        <w:t>.</w:t>
      </w:r>
      <w:r>
        <w:t xml:space="preserve"> Nafarroako Gobernuak zer laguntza edo pizgarri espezifiko jarriko ditu abian enpresa txiki eta ertainak, batez ere landa-eremuetan, LH dualaren ereduan aktiboki sar daitezen errazteko? </w:t>
      </w:r>
    </w:p>
    <w:p w14:paraId="57FBB671" w14:textId="16AA3F77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3</w:t>
      </w:r>
      <w:r w:rsidR="00843015">
        <w:t>.</w:t>
      </w:r>
      <w:r>
        <w:t xml:space="preserve"> Nafarroako Gobernuak nola aurreikusten du LH dualeko programak ekoizpen-sarearen eta sektore estrategikoen behar aldakorretara arin egokitzea?</w:t>
      </w:r>
    </w:p>
    <w:p w14:paraId="75D7E90B" w14:textId="1C518602" w:rsidR="00912BDB" w:rsidRPr="00912BDB" w:rsidRDefault="00912BDB" w:rsidP="00912BD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4</w:t>
      </w:r>
      <w:r w:rsidR="00843015">
        <w:t>.</w:t>
      </w:r>
      <w:r>
        <w:t xml:space="preserve"> Nafarroako Gobernuak zer ebaluazio- eta jarraipen-sistema ezarri nahi du LH dualeko ikasleen laneratzea neurtzeko eta eredu horrek haren enplegagarritasun-helburua benetan betetzen duela bermatzeko?</w:t>
      </w:r>
    </w:p>
    <w:p w14:paraId="2EAA5E67" w14:textId="10BCCB07" w:rsidR="000D0723" w:rsidRPr="00912BDB" w:rsidRDefault="000D0723" w:rsidP="00912BDB">
      <w:pPr>
        <w:spacing w:after="120" w:line="276" w:lineRule="auto"/>
        <w:jc w:val="both"/>
        <w:rPr>
          <w:rFonts w:cstheme="minorHAnsi"/>
        </w:rPr>
      </w:pPr>
      <w:r>
        <w:t>Iruñean, 2025eko irailaren 28an</w:t>
      </w:r>
    </w:p>
    <w:p w14:paraId="0298AB1D" w14:textId="28316C22" w:rsidR="000D0723" w:rsidRPr="00912BDB" w:rsidRDefault="000D0723" w:rsidP="00912BDB">
      <w:pPr>
        <w:spacing w:after="120" w:line="276" w:lineRule="auto"/>
        <w:jc w:val="both"/>
        <w:rPr>
          <w:rFonts w:cstheme="minorHAnsi"/>
        </w:rPr>
      </w:pPr>
      <w:r>
        <w:t xml:space="preserve">Foru parlamentaria: Mª Teresa </w:t>
      </w:r>
      <w:proofErr w:type="spellStart"/>
      <w:r>
        <w:t>Nosti</w:t>
      </w:r>
      <w:proofErr w:type="spellEnd"/>
      <w:r>
        <w:t xml:space="preserve"> </w:t>
      </w:r>
      <w:proofErr w:type="spellStart"/>
      <w:r>
        <w:t>Izquierdo</w:t>
      </w:r>
      <w:proofErr w:type="spellEnd"/>
    </w:p>
    <w:sectPr w:rsidR="000D0723" w:rsidRPr="00912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23"/>
    <w:rsid w:val="000D0723"/>
    <w:rsid w:val="00843015"/>
    <w:rsid w:val="008C7B58"/>
    <w:rsid w:val="00912BDB"/>
    <w:rsid w:val="00A76BAA"/>
    <w:rsid w:val="00BC4F5B"/>
    <w:rsid w:val="00BE2F31"/>
    <w:rsid w:val="00D47F9D"/>
    <w:rsid w:val="00D66DC3"/>
    <w:rsid w:val="00E631A9"/>
    <w:rsid w:val="00F4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66D8"/>
  <w15:chartTrackingRefBased/>
  <w15:docId w15:val="{3BB77A5E-D7A6-45D6-8D33-F99A55B2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Martin Cestao, Nerea</cp:lastModifiedBy>
  <cp:revision>5</cp:revision>
  <dcterms:created xsi:type="dcterms:W3CDTF">2025-09-29T08:19:00Z</dcterms:created>
  <dcterms:modified xsi:type="dcterms:W3CDTF">2025-10-09T09:31:00Z</dcterms:modified>
</cp:coreProperties>
</file>