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60FC7" w14:textId="5A069ECF" w:rsidR="000938B5" w:rsidRDefault="000938B5" w:rsidP="000938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25MOC-136</w:t>
      </w:r>
    </w:p>
    <w:p w14:paraId="5BD2855B" w14:textId="70102C64" w:rsidR="000938B5" w:rsidRPr="000938B5" w:rsidRDefault="000938B5" w:rsidP="000938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938B5">
        <w:rPr>
          <w:rFonts w:cstheme="minorHAnsi"/>
        </w:rPr>
        <w:t>Don Javier García Jiménez, miembro de las Cortes de Navarra y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portavoz del grupo parlamentario del Partido Popular de Navarra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(PPN), al amparo de lo dispuesto en el Reglamento de la Cámara,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 xml:space="preserve">presenta la siguiente </w:t>
      </w:r>
      <w:r w:rsidRPr="000938B5">
        <w:rPr>
          <w:rFonts w:cstheme="minorHAnsi"/>
        </w:rPr>
        <w:t xml:space="preserve">moción </w:t>
      </w:r>
      <w:r w:rsidRPr="000938B5">
        <w:rPr>
          <w:rFonts w:cstheme="minorHAnsi"/>
        </w:rPr>
        <w:t>para su debate en la Comisión de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Educación:</w:t>
      </w:r>
    </w:p>
    <w:p w14:paraId="3652E739" w14:textId="593EF50E" w:rsidR="000938B5" w:rsidRPr="000938B5" w:rsidRDefault="000938B5" w:rsidP="000938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938B5">
        <w:rPr>
          <w:rFonts w:cstheme="minorHAnsi"/>
        </w:rPr>
        <w:t>Exposición de motivos</w:t>
      </w:r>
    </w:p>
    <w:p w14:paraId="6DFAD5A0" w14:textId="7FB43E72" w:rsidR="000938B5" w:rsidRPr="000938B5" w:rsidRDefault="000938B5" w:rsidP="000938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938B5">
        <w:rPr>
          <w:rFonts w:cstheme="minorHAnsi"/>
        </w:rPr>
        <w:t>En las últimas semanas han aparecido diversas pintadas y pancartas en diferentes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centros públicos de enseñanza de Navarra con referencias</w:t>
      </w:r>
      <w:r>
        <w:rPr>
          <w:rFonts w:cstheme="minorHAnsi"/>
        </w:rPr>
        <w:t>,</w:t>
      </w:r>
      <w:r w:rsidRPr="000938B5">
        <w:rPr>
          <w:rFonts w:cstheme="minorHAnsi"/>
        </w:rPr>
        <w:t xml:space="preserve"> tanto a los etarras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“Txiki” y “</w:t>
      </w:r>
      <w:proofErr w:type="spellStart"/>
      <w:r w:rsidRPr="000938B5">
        <w:rPr>
          <w:rFonts w:cstheme="minorHAnsi"/>
        </w:rPr>
        <w:t>Otaegi</w:t>
      </w:r>
      <w:proofErr w:type="spellEnd"/>
      <w:r w:rsidRPr="000938B5">
        <w:rPr>
          <w:rFonts w:cstheme="minorHAnsi"/>
        </w:rPr>
        <w:t>”, como a la dramática situación que se está viviendo en Gaza.</w:t>
      </w:r>
    </w:p>
    <w:p w14:paraId="12C209F2" w14:textId="40913B13" w:rsidR="000938B5" w:rsidRPr="000938B5" w:rsidRDefault="000938B5" w:rsidP="000938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938B5">
        <w:rPr>
          <w:rFonts w:cstheme="minorHAnsi"/>
        </w:rPr>
        <w:t>Los centros educativos deben ser un símbolo de convivencia y de respeto hacia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todas las posibles sensibilidades existentes en la sociedad navarra y, por tanto, no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deberían convertirse en una plataforma para la exaltación de los asesinos, que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tanto daño han causado a muchos navarros, ni para la difusión de propaganda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política a través de mensajes sectarios e ideologizados, vengan de quien vengan.</w:t>
      </w:r>
    </w:p>
    <w:p w14:paraId="75EF9C69" w14:textId="77519790" w:rsidR="000938B5" w:rsidRPr="000938B5" w:rsidRDefault="000938B5" w:rsidP="000938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938B5">
        <w:rPr>
          <w:rFonts w:cstheme="minorHAnsi"/>
        </w:rPr>
        <w:t>Cada vez son más recurrentes este tipo de expresiones que, unidas a los homenajes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a etarras en actos públicos, que se han venido produciendo durante las fiestas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patronales en diferentes municipios de la Comunidad Foral de Navarra, constituyen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un atentado contra la convivencia y los valores democráticos.</w:t>
      </w:r>
    </w:p>
    <w:p w14:paraId="01E5A225" w14:textId="2704BC10" w:rsidR="000938B5" w:rsidRPr="000938B5" w:rsidRDefault="000938B5" w:rsidP="000938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938B5">
        <w:rPr>
          <w:rFonts w:cstheme="minorHAnsi"/>
        </w:rPr>
        <w:t>El apoyo y enaltecimiento de los terroristas no debería tener cabida en ningún foro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ni espacio público, en cuanto a que supone una ofensa inadmisible hacia una parte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de la sociedad navarra que ha vivido aterrorizada, y mucho menos en un centro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escolar en el que se deben inculcar valores de tolerancia y de no incitación al odio.</w:t>
      </w:r>
    </w:p>
    <w:p w14:paraId="6C5AF4B4" w14:textId="1BD41B2C" w:rsidR="002F0FD5" w:rsidRPr="000938B5" w:rsidRDefault="000938B5" w:rsidP="000938B5">
      <w:pPr>
        <w:spacing w:after="120" w:line="276" w:lineRule="auto"/>
        <w:jc w:val="both"/>
        <w:rPr>
          <w:rFonts w:cstheme="minorHAnsi"/>
        </w:rPr>
      </w:pPr>
      <w:r w:rsidRPr="000938B5">
        <w:rPr>
          <w:rFonts w:cstheme="minorHAnsi"/>
        </w:rPr>
        <w:t>Por su parte, la exhibición de cualquier imagen, pancarta o simbología con tintes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claramente políticos y que tratan de imponer un mensaje sectario e ideologizado no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deberían tener cabida en un espacio dedicado a la educación de nuestros jóvenes.</w:t>
      </w:r>
    </w:p>
    <w:p w14:paraId="14DED23F" w14:textId="70A04C54" w:rsidR="000938B5" w:rsidRPr="000938B5" w:rsidRDefault="000938B5" w:rsidP="000938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938B5">
        <w:rPr>
          <w:rFonts w:cstheme="minorHAnsi"/>
        </w:rPr>
        <w:t>La manifestación, evidentemente, es un derecho del que disponen los ciudadanos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de este país, como el estado democrático que es, y que está amparado por nuestra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Constitución.</w:t>
      </w:r>
    </w:p>
    <w:p w14:paraId="1151205E" w14:textId="5081780F" w:rsidR="000938B5" w:rsidRPr="000938B5" w:rsidRDefault="000938B5" w:rsidP="000938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938B5">
        <w:rPr>
          <w:rFonts w:cstheme="minorHAnsi"/>
        </w:rPr>
        <w:t>En este sentido, reunirse pacíficamente para expresar y difundir una serie de ideas,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opiniones y reivindicaciones de manera pacífica es perfectamente legítimo, pero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existen otros espacios más apropiados para ello.</w:t>
      </w:r>
    </w:p>
    <w:p w14:paraId="6BD907ED" w14:textId="00B2A191" w:rsidR="000938B5" w:rsidRPr="000938B5" w:rsidRDefault="000938B5" w:rsidP="000938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938B5">
        <w:rPr>
          <w:rFonts w:cstheme="minorHAnsi"/>
        </w:rPr>
        <w:t>El Gobierno de Navarra, dada su competencia en la gestión de los centros de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enseñanza públicos, tiene la responsabilidad de evitar que se usen estos espacios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para este tipo de exhibiciones y de mensajes propagandísticos, que alimentan la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confrontación política y suponen un ataque a los valores de la convivencia y el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respeto.</w:t>
      </w:r>
    </w:p>
    <w:p w14:paraId="0011F95A" w14:textId="77777777" w:rsidR="000938B5" w:rsidRPr="000938B5" w:rsidRDefault="000938B5" w:rsidP="000938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938B5">
        <w:rPr>
          <w:rFonts w:cstheme="minorHAnsi"/>
        </w:rPr>
        <w:t>Por todo lo mencionado anteriormente, el Parlamento de Navarra acuerda:</w:t>
      </w:r>
    </w:p>
    <w:p w14:paraId="4C9794B0" w14:textId="06B11499" w:rsidR="000938B5" w:rsidRPr="000938B5" w:rsidRDefault="000938B5" w:rsidP="000938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938B5">
        <w:rPr>
          <w:rFonts w:cstheme="minorHAnsi"/>
        </w:rPr>
        <w:t>Propuesta de resolución</w:t>
      </w:r>
    </w:p>
    <w:p w14:paraId="3AEFEE6A" w14:textId="54302732" w:rsidR="000938B5" w:rsidRPr="000938B5" w:rsidRDefault="000938B5" w:rsidP="000938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938B5">
        <w:rPr>
          <w:rFonts w:cstheme="minorHAnsi"/>
        </w:rPr>
        <w:t>1. Instar al Gobierno de Navarra y al consejero de Educación, como máximo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representante del departamento, a mantener fuera del espacio de la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educación pública de la Comunidad Foral de Navarra cualquier mensaje de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marcado cariz político o ideológico.</w:t>
      </w:r>
    </w:p>
    <w:p w14:paraId="482634F4" w14:textId="77777777" w:rsidR="000938B5" w:rsidRPr="000938B5" w:rsidRDefault="000938B5" w:rsidP="000938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938B5">
        <w:rPr>
          <w:rFonts w:cstheme="minorHAnsi"/>
        </w:rPr>
        <w:lastRenderedPageBreak/>
        <w:t>2. Instar al Gobierno de Navarra y al consejero de Educación, como máximo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representante del departamento, a exigir la eliminación y retirada de estos</w:t>
      </w:r>
      <w:r w:rsidRPr="000938B5">
        <w:rPr>
          <w:rFonts w:cstheme="minorHAnsi"/>
        </w:rPr>
        <w:t xml:space="preserve"> </w:t>
      </w:r>
      <w:r w:rsidRPr="000938B5">
        <w:rPr>
          <w:rFonts w:cstheme="minorHAnsi"/>
        </w:rPr>
        <w:t>mensajes para evitar que se perpetúen en el tiempo.</w:t>
      </w:r>
      <w:r w:rsidRPr="000938B5">
        <w:rPr>
          <w:rFonts w:cstheme="minorHAnsi"/>
        </w:rPr>
        <w:t xml:space="preserve"> </w:t>
      </w:r>
    </w:p>
    <w:p w14:paraId="26642898" w14:textId="526FDE63" w:rsidR="000938B5" w:rsidRPr="000938B5" w:rsidRDefault="000938B5" w:rsidP="000938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938B5">
        <w:rPr>
          <w:rFonts w:cstheme="minorHAnsi"/>
        </w:rPr>
        <w:t>Pamplona, 2 de octubre de 2025</w:t>
      </w:r>
    </w:p>
    <w:p w14:paraId="6B7612BA" w14:textId="70FA066B" w:rsidR="000938B5" w:rsidRPr="000938B5" w:rsidRDefault="000938B5" w:rsidP="000938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938B5">
        <w:rPr>
          <w:rFonts w:cstheme="minorHAnsi"/>
        </w:rPr>
        <w:t xml:space="preserve">El Parlamentario Foral: </w:t>
      </w:r>
      <w:r w:rsidRPr="000938B5">
        <w:rPr>
          <w:rFonts w:cstheme="minorHAnsi"/>
        </w:rPr>
        <w:t>Javier García Jiménez</w:t>
      </w:r>
    </w:p>
    <w:sectPr w:rsidR="000938B5" w:rsidRPr="00093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B5"/>
    <w:rsid w:val="000938B5"/>
    <w:rsid w:val="002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33F1"/>
  <w15:chartTrackingRefBased/>
  <w15:docId w15:val="{073A2150-8C7C-49BB-B8C2-55789E79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Fernández Pérez, Beatriz</cp:lastModifiedBy>
  <cp:revision>1</cp:revision>
  <dcterms:created xsi:type="dcterms:W3CDTF">2025-10-06T06:03:00Z</dcterms:created>
  <dcterms:modified xsi:type="dcterms:W3CDTF">2025-10-06T06:11:00Z</dcterms:modified>
</cp:coreProperties>
</file>