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7B78" w14:textId="1960603B" w:rsidR="00B0345E" w:rsidRDefault="00341583" w:rsidP="00B0345E">
      <w:pPr>
        <w:spacing w:after="120" w:line="276" w:lineRule="auto"/>
        <w:jc w:val="both"/>
        <w:rPr>
          <w:rFonts w:cstheme="minorHAnsi"/>
        </w:rPr>
      </w:pPr>
      <w:r>
        <w:t xml:space="preserve">25PES-415</w:t>
      </w:r>
    </w:p>
    <w:p w14:paraId="3A9A2CA9" w14:textId="6C9DD838" w:rsidR="000340C6" w:rsidRPr="000340C6" w:rsidRDefault="000340C6" w:rsidP="000340C6">
      <w:pPr>
        <w:spacing w:after="120" w:line="276" w:lineRule="auto"/>
        <w:jc w:val="both"/>
        <w:rPr>
          <w:rFonts w:cstheme="minorHAnsi"/>
        </w:rPr>
      </w:pPr>
      <w: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p>
    <w:p w14:paraId="5E5C356E" w14:textId="7E7CD6EC" w:rsidR="000340C6" w:rsidRPr="000340C6" w:rsidRDefault="000340C6" w:rsidP="000340C6">
      <w:pPr>
        <w:spacing w:after="120" w:line="276" w:lineRule="auto"/>
        <w:jc w:val="both"/>
        <w:rPr>
          <w:rFonts w:cstheme="minorHAnsi"/>
        </w:rPr>
      </w:pPr>
      <w:r>
        <w:t xml:space="preserve">Kultura, Kirol eta Turismoko kontseilariak legegintzaldietarako proposamenak aurkezte aldera 2019ko irailean eta 2023ko irailean egindako agerraldietan, bai eta egungo Nafarroako Gobernua osatzen duten hiru alderdiek sinatutako 2023ko Gobernu Itunean ere, kirolaren lege berri bat egitea proposatzen da.</w:t>
      </w:r>
    </w:p>
    <w:p w14:paraId="6A537D5D" w14:textId="50D46B35" w:rsidR="000340C6" w:rsidRPr="000340C6" w:rsidRDefault="000340C6" w:rsidP="000340C6">
      <w:pPr>
        <w:spacing w:after="120" w:line="276" w:lineRule="auto"/>
        <w:jc w:val="both"/>
        <w:rPr>
          <w:rFonts w:cstheme="minorHAnsi"/>
        </w:rPr>
      </w:pPr>
      <w:r>
        <w:t xml:space="preserve">2019-2023 legegintzaldia amaitu zen, eta ez zen kirolaren lege berrirako proiekturik aurkeztu, eta legegintzaldi honetatik bi urte baino gehiago igaro dira, eta ez dakigu Nafarroako kirolerako hain garrantzitsua den proiektu hori lantzen ari ote den; hori dela-eta, honako galdera hau egin da:</w:t>
      </w:r>
    </w:p>
    <w:p w14:paraId="51C7FC0F" w14:textId="26AC8AB6" w:rsidR="000340C6" w:rsidRPr="000340C6" w:rsidRDefault="000340C6" w:rsidP="000340C6">
      <w:pPr>
        <w:spacing w:after="120" w:line="276" w:lineRule="auto"/>
        <w:jc w:val="both"/>
        <w:rPr>
          <w:rFonts w:cstheme="minorHAnsi"/>
        </w:rPr>
      </w:pPr>
      <w:r>
        <w:t xml:space="preserve">Hasi al dituzue Gobernu Itunaren parte den kirolaren lege hori egiteko lanak?</w:t>
      </w:r>
    </w:p>
    <w:p w14:paraId="0FDE9114" w14:textId="20606F18" w:rsidR="000340C6" w:rsidRPr="000340C6" w:rsidRDefault="000340C6" w:rsidP="000340C6">
      <w:pPr>
        <w:spacing w:after="120" w:line="276" w:lineRule="auto"/>
        <w:jc w:val="both"/>
        <w:rPr>
          <w:rFonts w:cstheme="minorHAnsi"/>
        </w:rPr>
      </w:pPr>
      <w:r>
        <w:t xml:space="preserve">Zergatik ez da oraindik hasi lege-proiektu hori?</w:t>
      </w:r>
    </w:p>
    <w:p w14:paraId="3C2F63E1" w14:textId="4BC0DE04" w:rsidR="000340C6" w:rsidRPr="000340C6" w:rsidRDefault="000340C6" w:rsidP="000340C6">
      <w:pPr>
        <w:spacing w:after="120" w:line="276" w:lineRule="auto"/>
        <w:jc w:val="both"/>
        <w:rPr>
          <w:rFonts w:cstheme="minorHAnsi"/>
        </w:rPr>
      </w:pPr>
      <w:r>
        <w:t xml:space="preserve">Aurreikusita al dago lege-proiektu hori 2023-2027 legealdia amaitu baino lehen egitea?</w:t>
      </w:r>
    </w:p>
    <w:p w14:paraId="011787D5" w14:textId="77777777" w:rsidR="000340C6" w:rsidRPr="000340C6" w:rsidRDefault="000340C6" w:rsidP="000340C6">
      <w:pPr>
        <w:spacing w:after="120" w:line="276" w:lineRule="auto"/>
        <w:jc w:val="both"/>
        <w:rPr>
          <w:rFonts w:cstheme="minorHAnsi"/>
        </w:rPr>
      </w:pPr>
      <w:r>
        <w:t xml:space="preserve">Iruñean, 2025eko azaroaren 11n</w:t>
      </w:r>
    </w:p>
    <w:p w14:paraId="21588776" w14:textId="3E2F33E2" w:rsidR="000340C6" w:rsidRPr="00B0345E" w:rsidRDefault="000340C6" w:rsidP="000340C6">
      <w:pPr>
        <w:spacing w:after="120" w:line="276" w:lineRule="auto"/>
        <w:jc w:val="both"/>
        <w:rPr>
          <w:rFonts w:cstheme="minorHAnsi"/>
        </w:rPr>
      </w:pPr>
      <w:r>
        <w:t xml:space="preserve">Foru parlamentaria: Francisco Javier Trigo Oubiña</w:t>
      </w:r>
    </w:p>
    <w:sectPr w:rsidR="000340C6" w:rsidRPr="00B03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3"/>
    <w:rsid w:val="000340C6"/>
    <w:rsid w:val="000C0713"/>
    <w:rsid w:val="00253532"/>
    <w:rsid w:val="00341583"/>
    <w:rsid w:val="004E6415"/>
    <w:rsid w:val="00AB654F"/>
    <w:rsid w:val="00B03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6A3"/>
  <w15:chartTrackingRefBased/>
  <w15:docId w15:val="{8E01186F-8B69-49B3-975D-3FCD822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2025-11-13T12:24:00Z</dcterms:created>
  <dcterms:modified xsi:type="dcterms:W3CDTF">2025-11-13T12:25:00Z</dcterms:modified>
</cp:coreProperties>
</file>