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F0EFE" w14:textId="157A92DE" w:rsidR="000615B8" w:rsidRPr="0091700D" w:rsidRDefault="0091700D" w:rsidP="0091700D">
      <w:pPr>
        <w:spacing w:after="120" w:line="276" w:lineRule="auto"/>
        <w:jc w:val="both"/>
        <w:rPr>
          <w:rFonts w:cstheme="minorHAnsi"/>
        </w:rPr>
      </w:pPr>
      <w:r w:rsidRPr="0091700D">
        <w:rPr>
          <w:rFonts w:cstheme="minorHAnsi"/>
        </w:rPr>
        <w:t>25PES-444</w:t>
      </w:r>
    </w:p>
    <w:p w14:paraId="2E356EC8" w14:textId="578F9178" w:rsidR="0091700D" w:rsidRPr="0091700D" w:rsidRDefault="0091700D" w:rsidP="0091700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91700D">
        <w:rPr>
          <w:rFonts w:cstheme="minorHAnsi"/>
        </w:rPr>
        <w:t>Don Félix Zapatero Soria, miembro de las Cortes de Navarra,</w:t>
      </w:r>
      <w:r>
        <w:rPr>
          <w:rFonts w:cstheme="minorHAnsi"/>
        </w:rPr>
        <w:t xml:space="preserve"> </w:t>
      </w:r>
      <w:r w:rsidRPr="0091700D">
        <w:rPr>
          <w:rFonts w:cstheme="minorHAnsi"/>
        </w:rPr>
        <w:t>adscrito al Grupo Parlamentario Unión del Pueblo Navarro (UPN), al</w:t>
      </w:r>
      <w:r>
        <w:rPr>
          <w:rFonts w:cstheme="minorHAnsi"/>
        </w:rPr>
        <w:t xml:space="preserve"> </w:t>
      </w:r>
      <w:r w:rsidRPr="0091700D">
        <w:rPr>
          <w:rFonts w:cstheme="minorHAnsi"/>
        </w:rPr>
        <w:t>amparo de lo dispuesto en el Reglamento de la Cámara, realiza la</w:t>
      </w:r>
      <w:r>
        <w:rPr>
          <w:rFonts w:cstheme="minorHAnsi"/>
        </w:rPr>
        <w:t xml:space="preserve"> </w:t>
      </w:r>
      <w:r w:rsidRPr="0091700D">
        <w:rPr>
          <w:rFonts w:cstheme="minorHAnsi"/>
        </w:rPr>
        <w:t>siguiente pregunta escrita al Gobierno de Navarra:</w:t>
      </w:r>
    </w:p>
    <w:p w14:paraId="1FB330F1" w14:textId="4050CFAF" w:rsidR="0091700D" w:rsidRPr="0091700D" w:rsidRDefault="0091700D" w:rsidP="0091700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91700D">
        <w:rPr>
          <w:rFonts w:cstheme="minorHAnsi"/>
        </w:rPr>
        <w:t xml:space="preserve">Ante los </w:t>
      </w:r>
      <w:r w:rsidRPr="0091700D">
        <w:rPr>
          <w:rFonts w:cstheme="minorHAnsi"/>
        </w:rPr>
        <w:t xml:space="preserve">expedientes </w:t>
      </w:r>
      <w:r w:rsidRPr="0091700D">
        <w:rPr>
          <w:rFonts w:cstheme="minorHAnsi"/>
        </w:rPr>
        <w:t>iniciados a la Mancomunidad de la</w:t>
      </w:r>
      <w:r>
        <w:rPr>
          <w:rFonts w:cstheme="minorHAnsi"/>
        </w:rPr>
        <w:t xml:space="preserve"> </w:t>
      </w:r>
      <w:r w:rsidRPr="0091700D">
        <w:rPr>
          <w:rFonts w:cstheme="minorHAnsi"/>
        </w:rPr>
        <w:t>Comarca de Pamplona por la gestión de residuos, queremos saber:</w:t>
      </w:r>
    </w:p>
    <w:p w14:paraId="4117A936" w14:textId="255D07E0" w:rsidR="0091700D" w:rsidRPr="0091700D" w:rsidRDefault="0091700D" w:rsidP="0091700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– </w:t>
      </w:r>
      <w:r w:rsidRPr="0091700D">
        <w:rPr>
          <w:rFonts w:cstheme="minorHAnsi"/>
        </w:rPr>
        <w:t>¿Qué medidas ha tomado el Gobierno de Navarra ante</w:t>
      </w:r>
      <w:r>
        <w:rPr>
          <w:rFonts w:cstheme="minorHAnsi"/>
        </w:rPr>
        <w:t xml:space="preserve"> </w:t>
      </w:r>
      <w:r w:rsidRPr="0091700D">
        <w:rPr>
          <w:rFonts w:cstheme="minorHAnsi"/>
        </w:rPr>
        <w:t>incumplimientos de la Ley Foral reguladora de actividades con</w:t>
      </w:r>
      <w:r>
        <w:rPr>
          <w:rFonts w:cstheme="minorHAnsi"/>
        </w:rPr>
        <w:t xml:space="preserve"> </w:t>
      </w:r>
      <w:r w:rsidRPr="0091700D">
        <w:rPr>
          <w:rFonts w:cstheme="minorHAnsi"/>
        </w:rPr>
        <w:t>incidencia ambiental?</w:t>
      </w:r>
    </w:p>
    <w:p w14:paraId="34DBFA94" w14:textId="5F558186" w:rsidR="0091700D" w:rsidRPr="0091700D" w:rsidRDefault="0091700D" w:rsidP="0091700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– </w:t>
      </w:r>
      <w:r w:rsidRPr="0091700D">
        <w:rPr>
          <w:rFonts w:cstheme="minorHAnsi"/>
        </w:rPr>
        <w:t>¿Qué repercusión tiene en ello el retraso de la puesta en</w:t>
      </w:r>
      <w:r>
        <w:rPr>
          <w:rFonts w:cstheme="minorHAnsi"/>
        </w:rPr>
        <w:t xml:space="preserve"> </w:t>
      </w:r>
      <w:r w:rsidRPr="0091700D">
        <w:rPr>
          <w:rFonts w:cstheme="minorHAnsi"/>
        </w:rPr>
        <w:t xml:space="preserve">funcionamiento del Centro de Tratamiento de </w:t>
      </w:r>
      <w:proofErr w:type="spellStart"/>
      <w:r w:rsidRPr="0091700D">
        <w:rPr>
          <w:rFonts w:cstheme="minorHAnsi"/>
        </w:rPr>
        <w:t>Imárc</w:t>
      </w:r>
      <w:r>
        <w:rPr>
          <w:rFonts w:cstheme="minorHAnsi"/>
        </w:rPr>
        <w:t>o</w:t>
      </w:r>
      <w:r w:rsidRPr="0091700D">
        <w:rPr>
          <w:rFonts w:cstheme="minorHAnsi"/>
        </w:rPr>
        <w:t>ain</w:t>
      </w:r>
      <w:proofErr w:type="spellEnd"/>
      <w:r w:rsidRPr="0091700D">
        <w:rPr>
          <w:rFonts w:cstheme="minorHAnsi"/>
        </w:rPr>
        <w:t>?</w:t>
      </w:r>
    </w:p>
    <w:p w14:paraId="15ACFDF4" w14:textId="53646B11" w:rsidR="0091700D" w:rsidRPr="0091700D" w:rsidRDefault="0091700D" w:rsidP="0091700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– </w:t>
      </w:r>
      <w:r w:rsidRPr="0091700D">
        <w:rPr>
          <w:rFonts w:cstheme="minorHAnsi"/>
        </w:rPr>
        <w:t>¿Motivos por el que el Gobierno de Navarra rebaja las sanciones a la</w:t>
      </w:r>
      <w:r w:rsidRPr="0091700D">
        <w:rPr>
          <w:rFonts w:cstheme="minorHAnsi"/>
        </w:rPr>
        <w:t xml:space="preserve"> </w:t>
      </w:r>
      <w:r w:rsidRPr="0091700D">
        <w:rPr>
          <w:rFonts w:cstheme="minorHAnsi"/>
        </w:rPr>
        <w:t>MCP de los expedientes de gestión de residuos?</w:t>
      </w:r>
    </w:p>
    <w:p w14:paraId="28972F37" w14:textId="45B7F343" w:rsidR="0091700D" w:rsidRPr="0091700D" w:rsidRDefault="0091700D" w:rsidP="0091700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91700D">
        <w:rPr>
          <w:rFonts w:cstheme="minorHAnsi"/>
        </w:rPr>
        <w:t>Pamplona, 11 de diciembre de 2025</w:t>
      </w:r>
    </w:p>
    <w:p w14:paraId="1A6109D8" w14:textId="49C43BF2" w:rsidR="0091700D" w:rsidRPr="0091700D" w:rsidRDefault="0091700D" w:rsidP="0091700D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El Parlamentario Foral: </w:t>
      </w:r>
      <w:r w:rsidRPr="0091700D">
        <w:rPr>
          <w:rFonts w:cstheme="minorHAnsi"/>
        </w:rPr>
        <w:t>Félix Zapatero Soria</w:t>
      </w:r>
    </w:p>
    <w:sectPr w:rsidR="0091700D" w:rsidRPr="0091700D" w:rsidSect="0091700D">
      <w:pgSz w:w="11906" w:h="16838"/>
      <w:pgMar w:top="1417" w:right="1701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9C5BF4"/>
    <w:multiLevelType w:val="hybridMultilevel"/>
    <w:tmpl w:val="9F3EBFC4"/>
    <w:lvl w:ilvl="0" w:tplc="0CDE143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00D"/>
    <w:rsid w:val="000615B8"/>
    <w:rsid w:val="0091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006DD"/>
  <w15:chartTrackingRefBased/>
  <w15:docId w15:val="{8FC2D7E9-B679-43FC-8340-38BDB44B7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170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695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2025-12-11T12:06:00Z</dcterms:created>
  <dcterms:modified xsi:type="dcterms:W3CDTF">2025-12-11T12:08:00Z</dcterms:modified>
</cp:coreProperties>
</file>