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01E2" w14:textId="6E5D3044" w:rsidR="00701CCD" w:rsidRPr="00C073C6" w:rsidRDefault="00C608E9" w:rsidP="00456E32">
      <w:pPr>
        <w:spacing w:after="120" w:line="276" w:lineRule="auto"/>
        <w:jc w:val="both"/>
        <w:rPr>
          <w:rFonts w:cstheme="minorHAnsi"/>
        </w:rPr>
      </w:pPr>
      <w:r w:rsidRPr="00C073C6">
        <w:rPr>
          <w:rFonts w:cstheme="minorHAnsi"/>
        </w:rPr>
        <w:t>25P</w:t>
      </w:r>
      <w:r w:rsidR="00C073C6" w:rsidRPr="00C073C6">
        <w:rPr>
          <w:rFonts w:cstheme="minorHAnsi"/>
        </w:rPr>
        <w:t>OR-429</w:t>
      </w:r>
    </w:p>
    <w:p w14:paraId="2791934E" w14:textId="28238A7D" w:rsidR="00C073C6" w:rsidRPr="00C073C6" w:rsidRDefault="00C073C6" w:rsidP="00C073C6">
      <w:pPr>
        <w:spacing w:after="120" w:line="276" w:lineRule="auto"/>
        <w:jc w:val="both"/>
        <w:rPr>
          <w:rFonts w:cstheme="minorHAnsi"/>
        </w:rPr>
      </w:pPr>
      <w:r w:rsidRPr="00C073C6">
        <w:rPr>
          <w:rFonts w:cstheme="minorHAnsi"/>
        </w:rPr>
        <w:t>D. Kevin Lucero Domingues, parlamentario foral adscrito al Grupo Parlamentario</w:t>
      </w:r>
      <w:r w:rsidRPr="00C073C6">
        <w:rPr>
          <w:rFonts w:cstheme="minorHAnsi"/>
        </w:rPr>
        <w:t xml:space="preserve"> </w:t>
      </w:r>
      <w:r w:rsidRPr="00C073C6">
        <w:rPr>
          <w:rFonts w:cstheme="minorHAnsi"/>
        </w:rPr>
        <w:t>Partido Socialista de Navarra, al amparo de lo establecido en el Reglamento de la</w:t>
      </w:r>
      <w:r w:rsidRPr="00C073C6">
        <w:rPr>
          <w:rFonts w:cstheme="minorHAnsi"/>
        </w:rPr>
        <w:t xml:space="preserve"> </w:t>
      </w:r>
      <w:r w:rsidRPr="00C073C6">
        <w:rPr>
          <w:rFonts w:cstheme="minorHAnsi"/>
        </w:rPr>
        <w:t>Cámara, formula al Consejero de Universidad, Innovación y Transformación Digital,</w:t>
      </w:r>
      <w:r w:rsidRPr="00C073C6">
        <w:rPr>
          <w:rFonts w:cstheme="minorHAnsi"/>
        </w:rPr>
        <w:t xml:space="preserve"> </w:t>
      </w:r>
      <w:r w:rsidRPr="00C073C6">
        <w:rPr>
          <w:rFonts w:cstheme="minorHAnsi"/>
        </w:rPr>
        <w:t xml:space="preserve">para su contestación en </w:t>
      </w:r>
      <w:r w:rsidRPr="00C073C6">
        <w:rPr>
          <w:rFonts w:cstheme="minorHAnsi"/>
        </w:rPr>
        <w:t>Pleno</w:t>
      </w:r>
      <w:r w:rsidRPr="00C073C6">
        <w:rPr>
          <w:rFonts w:cstheme="minorHAnsi"/>
        </w:rPr>
        <w:t xml:space="preserve">, la </w:t>
      </w:r>
      <w:r w:rsidRPr="00C073C6">
        <w:rPr>
          <w:rFonts w:cstheme="minorHAnsi"/>
        </w:rPr>
        <w:t>siguiente pregunta oral:</w:t>
      </w:r>
    </w:p>
    <w:p w14:paraId="14418790" w14:textId="0D9ADBE9" w:rsidR="00C073C6" w:rsidRPr="00C073C6" w:rsidRDefault="00C073C6" w:rsidP="00C073C6">
      <w:pPr>
        <w:spacing w:after="120" w:line="276" w:lineRule="auto"/>
        <w:jc w:val="both"/>
        <w:rPr>
          <w:rFonts w:cstheme="minorHAnsi"/>
        </w:rPr>
      </w:pPr>
      <w:r w:rsidRPr="00C073C6">
        <w:rPr>
          <w:rFonts w:cstheme="minorHAnsi"/>
        </w:rPr>
        <w:t>¿Cómo está preparando el Gobierno de Navarra, a través del proyecto EKLIPSE, el</w:t>
      </w:r>
      <w:r w:rsidRPr="00C073C6">
        <w:rPr>
          <w:rFonts w:cstheme="minorHAnsi"/>
        </w:rPr>
        <w:t xml:space="preserve"> </w:t>
      </w:r>
      <w:r w:rsidRPr="00C073C6">
        <w:rPr>
          <w:rFonts w:cstheme="minorHAnsi"/>
        </w:rPr>
        <w:t>impacto científico, cultural, educativo, turístico y de seguridad que tendrá el eclipse</w:t>
      </w:r>
      <w:r w:rsidRPr="00C073C6">
        <w:rPr>
          <w:rFonts w:cstheme="minorHAnsi"/>
        </w:rPr>
        <w:t xml:space="preserve"> </w:t>
      </w:r>
      <w:r w:rsidRPr="00C073C6">
        <w:rPr>
          <w:rFonts w:cstheme="minorHAnsi"/>
        </w:rPr>
        <w:t>solar total del 12 de agosto de 2026 en la Comunidad Foral?</w:t>
      </w:r>
    </w:p>
    <w:p w14:paraId="08119F1C" w14:textId="6455D254" w:rsidR="00C073C6" w:rsidRDefault="00C073C6" w:rsidP="00C073C6">
      <w:pPr>
        <w:spacing w:after="120" w:line="276" w:lineRule="auto"/>
        <w:jc w:val="both"/>
        <w:rPr>
          <w:rFonts w:cstheme="minorHAnsi"/>
        </w:rPr>
      </w:pPr>
      <w:r w:rsidRPr="00C073C6">
        <w:rPr>
          <w:rFonts w:cstheme="minorHAnsi"/>
        </w:rPr>
        <w:t>Pamplona, 17 de diciembre de 2025</w:t>
      </w:r>
    </w:p>
    <w:p w14:paraId="4B72CF42" w14:textId="3C09CAB3" w:rsidR="00C073C6" w:rsidRPr="00C073C6" w:rsidRDefault="00C073C6" w:rsidP="00C073C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Kevin Lucero Domingues</w:t>
      </w:r>
    </w:p>
    <w:sectPr w:rsidR="00C073C6" w:rsidRPr="00C07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9"/>
    <w:rsid w:val="00110A3C"/>
    <w:rsid w:val="00456E32"/>
    <w:rsid w:val="006E28B1"/>
    <w:rsid w:val="00701CCD"/>
    <w:rsid w:val="00A54643"/>
    <w:rsid w:val="00C073C6"/>
    <w:rsid w:val="00C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138A"/>
  <w15:chartTrackingRefBased/>
  <w15:docId w15:val="{1D2FEFFE-71A2-420D-B3DA-2058CD79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2025-12-18T11:08:00Z</dcterms:created>
  <dcterms:modified xsi:type="dcterms:W3CDTF">2025-12-18T11:09:00Z</dcterms:modified>
</cp:coreProperties>
</file>