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1BC8D" w14:textId="513B4A60" w:rsidR="00EF7D82" w:rsidRPr="00EF7D82" w:rsidRDefault="00EF7D82" w:rsidP="00EF7D82">
      <w:pPr>
        <w:spacing w:after="120" w:line="276" w:lineRule="auto"/>
        <w:jc w:val="both"/>
        <w:rPr>
          <w:rFonts w:cstheme="minorHAnsi"/>
        </w:rPr>
      </w:pPr>
      <w:r w:rsidRPr="00EF7D82">
        <w:rPr>
          <w:rFonts w:cstheme="minorHAnsi"/>
        </w:rPr>
        <w:t>26POR-7</w:t>
      </w:r>
    </w:p>
    <w:p w14:paraId="4AABDDA1" w14:textId="77B27FDC" w:rsidR="00EF7D82" w:rsidRPr="00EF7D82" w:rsidRDefault="00EF7D82" w:rsidP="00EF7D8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F7D82">
        <w:rPr>
          <w:rFonts w:cstheme="minorHAnsi"/>
        </w:rPr>
        <w:t>Don Félix Zapatero Soria, miembro de las Cortes de Navarra, adscrito</w:t>
      </w:r>
      <w:r>
        <w:rPr>
          <w:rFonts w:cstheme="minorHAnsi"/>
        </w:rPr>
        <w:t xml:space="preserve"> </w:t>
      </w:r>
      <w:r w:rsidRPr="00EF7D82">
        <w:rPr>
          <w:rFonts w:cstheme="minorHAnsi"/>
        </w:rPr>
        <w:t>al Grupo Parlamentario Unión del Pueblo Navarro (UPN), realiza la</w:t>
      </w:r>
      <w:r>
        <w:rPr>
          <w:rFonts w:cstheme="minorHAnsi"/>
        </w:rPr>
        <w:t xml:space="preserve"> </w:t>
      </w:r>
      <w:r w:rsidRPr="00EF7D82">
        <w:rPr>
          <w:rFonts w:cstheme="minorHAnsi"/>
        </w:rPr>
        <w:t xml:space="preserve">siguiente pregunta oral dirigida al </w:t>
      </w:r>
      <w:r>
        <w:rPr>
          <w:rFonts w:cstheme="minorHAnsi"/>
        </w:rPr>
        <w:t>C</w:t>
      </w:r>
      <w:r w:rsidRPr="00EF7D82">
        <w:rPr>
          <w:rFonts w:cstheme="minorHAnsi"/>
        </w:rPr>
        <w:t>onsejero de Desarrollo Rural y</w:t>
      </w:r>
      <w:r>
        <w:rPr>
          <w:rFonts w:cstheme="minorHAnsi"/>
        </w:rPr>
        <w:t xml:space="preserve"> </w:t>
      </w:r>
      <w:r w:rsidRPr="00EF7D82">
        <w:rPr>
          <w:rFonts w:cstheme="minorHAnsi"/>
        </w:rPr>
        <w:t>Medio Ambiente del Gobierno de Navarra para su contestación en la</w:t>
      </w:r>
      <w:r>
        <w:rPr>
          <w:rFonts w:cstheme="minorHAnsi"/>
        </w:rPr>
        <w:t xml:space="preserve"> </w:t>
      </w:r>
      <w:r w:rsidRPr="00EF7D82">
        <w:rPr>
          <w:rFonts w:cstheme="minorHAnsi"/>
        </w:rPr>
        <w:t>Comisión de Desarrollo Rural y Medio Ambiente:</w:t>
      </w:r>
    </w:p>
    <w:p w14:paraId="02E4704D" w14:textId="1C2C02A7" w:rsidR="00EF7D82" w:rsidRPr="00EF7D82" w:rsidRDefault="00EF7D82" w:rsidP="00EF7D8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F7D82">
        <w:rPr>
          <w:rFonts w:cstheme="minorHAnsi"/>
        </w:rPr>
        <w:t>¿Qué valoración hace el Consejero de Desarrollo Rural y Medio</w:t>
      </w:r>
      <w:r>
        <w:rPr>
          <w:rFonts w:cstheme="minorHAnsi"/>
        </w:rPr>
        <w:t xml:space="preserve"> </w:t>
      </w:r>
      <w:r w:rsidRPr="00EF7D82">
        <w:rPr>
          <w:rFonts w:cstheme="minorHAnsi"/>
        </w:rPr>
        <w:t>Ambiente sobre el grado de cumplimiento y la actividad efectiva del</w:t>
      </w:r>
      <w:r>
        <w:rPr>
          <w:rFonts w:cstheme="minorHAnsi"/>
        </w:rPr>
        <w:t xml:space="preserve"> </w:t>
      </w:r>
      <w:r w:rsidRPr="00EF7D82">
        <w:rPr>
          <w:rFonts w:cstheme="minorHAnsi"/>
        </w:rPr>
        <w:t>Comité de Consulta de Protección Animal, según lo estipulado en la</w:t>
      </w:r>
      <w:r>
        <w:rPr>
          <w:rFonts w:cstheme="minorHAnsi"/>
        </w:rPr>
        <w:t xml:space="preserve"> </w:t>
      </w:r>
      <w:r w:rsidRPr="00EF7D82">
        <w:rPr>
          <w:rFonts w:cstheme="minorHAnsi"/>
        </w:rPr>
        <w:t>Ley Foral 19/2019 y el Decreto Foral 94/2022?</w:t>
      </w:r>
    </w:p>
    <w:p w14:paraId="10B4E5A9" w14:textId="50078DB8" w:rsidR="00EF7D82" w:rsidRPr="00EF7D82" w:rsidRDefault="00EF7D82" w:rsidP="00EF7D8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F7D82">
        <w:rPr>
          <w:rFonts w:cstheme="minorHAnsi"/>
        </w:rPr>
        <w:t>Pamplona, 7 de enero de 2026</w:t>
      </w:r>
    </w:p>
    <w:p w14:paraId="6AA11E69" w14:textId="2576762E" w:rsidR="00EF7D82" w:rsidRPr="00EF7D82" w:rsidRDefault="00EF7D82" w:rsidP="00EF7D82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Pr="00EF7D82">
        <w:rPr>
          <w:rFonts w:cstheme="minorHAnsi"/>
        </w:rPr>
        <w:t>Félix Zapatero Soria</w:t>
      </w:r>
    </w:p>
    <w:sectPr w:rsidR="00EF7D82" w:rsidRPr="00EF7D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D82"/>
    <w:rsid w:val="00E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DB850"/>
  <w15:chartTrackingRefBased/>
  <w15:docId w15:val="{E4E24256-7A9C-4325-9C79-06D1FAFD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543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2026-01-08T09:25:00Z</dcterms:created>
  <dcterms:modified xsi:type="dcterms:W3CDTF">2026-01-08T09:28:00Z</dcterms:modified>
</cp:coreProperties>
</file>