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B1336" w14:textId="37CD7C1D" w:rsidR="008941DB" w:rsidRPr="00002D50" w:rsidRDefault="00002D50" w:rsidP="008941DB">
      <w:pPr>
        <w:spacing w:after="120" w:line="276" w:lineRule="auto"/>
        <w:jc w:val="both"/>
        <w:rPr>
          <w:rFonts w:cstheme="minorHAnsi"/>
        </w:rPr>
      </w:pPr>
      <w:r>
        <w:t xml:space="preserve">26PES-1</w:t>
      </w:r>
    </w:p>
    <w:p w14:paraId="7B384FE5" w14:textId="0BC29CC6" w:rsidR="00002D50" w:rsidRPr="00002D50" w:rsidRDefault="00002D50" w:rsidP="00002D50">
      <w:pPr>
        <w:spacing w:after="120" w:line="276" w:lineRule="auto"/>
        <w:jc w:val="both"/>
        <w:rPr>
          <w:rFonts w:cstheme="minorHAnsi"/>
        </w:rPr>
      </w:pPr>
      <w:r>
        <w:t xml:space="preserve">EH Bildu Nafarroa talde parlamentarioari atxikitako foru parlamentari Txomin González Martínez jaunak, Parlamentuko Erregelamenduan ezarritakoaren babesean, idatziz erantzuteko honako galdera hauek aurkezten ditu, Nafarroako Gobernuari igor dakizkion:</w:t>
      </w:r>
    </w:p>
    <w:p w14:paraId="4490805E" w14:textId="754B70FB" w:rsidR="00002D50" w:rsidRPr="00002D50" w:rsidRDefault="00002D50" w:rsidP="00002D50">
      <w:pPr>
        <w:spacing w:after="120" w:line="276" w:lineRule="auto"/>
        <w:jc w:val="both"/>
        <w:rPr>
          <w:rFonts w:cstheme="minorHAnsi"/>
        </w:rPr>
      </w:pPr>
      <w:r>
        <w:t xml:space="preserve">2025eko abenduaren 19an, sare sozialek, eta komunikabideek gero, Nafarroako Unibertsitate Ospitalean gertatutako sexu- eta lan-jazarpenagatiko salaketa anonimo baten berri eman zuten.</w:t>
      </w:r>
    </w:p>
    <w:p w14:paraId="76996006" w14:textId="013B1FA3" w:rsidR="00002D50" w:rsidRPr="00002D50" w:rsidRDefault="00002D50" w:rsidP="00002D50">
      <w:pPr>
        <w:spacing w:after="120" w:line="276" w:lineRule="auto"/>
        <w:jc w:val="both"/>
        <w:rPr>
          <w:rFonts w:cstheme="minorHAnsi"/>
        </w:rPr>
      </w:pPr>
      <w:r>
        <w:t xml:space="preserve">Horri buruz, parlamentari honek idatzizko galdera hauek egiten ditu:</w:t>
      </w:r>
    </w:p>
    <w:p w14:paraId="7A2828E1" w14:textId="101246AC" w:rsidR="00002D50" w:rsidRPr="00002D50" w:rsidRDefault="00002D50" w:rsidP="00002D50">
      <w:pPr>
        <w:spacing w:after="120" w:line="276" w:lineRule="auto"/>
        <w:jc w:val="both"/>
        <w:rPr>
          <w:rFonts w:cstheme="minorHAnsi"/>
        </w:rPr>
      </w:pPr>
      <w:r>
        <w:t xml:space="preserve">Ba al dago sexu- eta/edo lan-jazarpeneko kasuetarako jarduera-protokolorik Nafarroako Unibertsitate Ospitalean eta OSN-Oko gainerako ataletan?</w:t>
      </w:r>
    </w:p>
    <w:p w14:paraId="503D9F7D" w14:textId="6C78153E" w:rsidR="00002D50" w:rsidRPr="00002D50" w:rsidRDefault="00002D50" w:rsidP="00002D50">
      <w:pPr>
        <w:spacing w:after="120" w:line="276" w:lineRule="auto"/>
        <w:jc w:val="both"/>
        <w:rPr>
          <w:rFonts w:cstheme="minorHAnsi"/>
        </w:rPr>
      </w:pPr>
      <w:r>
        <w:t xml:space="preserve">Protokolorik egonez gero, inolako tresnarik taxutu al da pertsonek sexu- eta/edo lan-jazarpena anonimoki salatu ahal izateko?</w:t>
      </w:r>
    </w:p>
    <w:p w14:paraId="46301863" w14:textId="0436F965" w:rsidR="00002D50" w:rsidRPr="00002D50" w:rsidRDefault="00002D50" w:rsidP="00002D50">
      <w:pPr>
        <w:spacing w:after="120" w:line="276" w:lineRule="auto"/>
        <w:jc w:val="both"/>
        <w:rPr>
          <w:rFonts w:cstheme="minorHAnsi"/>
        </w:rPr>
      </w:pPr>
      <w:r>
        <w:t xml:space="preserve">Sexu- eta/edo lan-jazarpenaren salaketa anonimoen aurrean jarduteko tresnarik ez badago, zer jarduera-gidari heltzen dio OSN-Ok, pertsonak jokabide horietatik babestu eta jokabideok desagerrarazteko?</w:t>
      </w:r>
    </w:p>
    <w:p w14:paraId="1519A23C" w14:textId="3CBBB0C2" w:rsidR="00002D50" w:rsidRPr="00002D50" w:rsidRDefault="00002D50" w:rsidP="00002D50">
      <w:pPr>
        <w:spacing w:after="120" w:line="276" w:lineRule="auto"/>
        <w:jc w:val="both"/>
        <w:rPr>
          <w:rFonts w:cstheme="minorHAnsi"/>
        </w:rPr>
      </w:pPr>
      <w:r>
        <w:t xml:space="preserve">OSN-Ok zer jarduketa egin ditu, sare sozialetan eta komunikabideetan agertutako salaketa dela-eta?</w:t>
      </w:r>
    </w:p>
    <w:p w14:paraId="0945E815" w14:textId="4F67AA47" w:rsidR="00002D50" w:rsidRPr="00002D50" w:rsidRDefault="00002D50" w:rsidP="00002D50">
      <w:pPr>
        <w:spacing w:after="120" w:line="276" w:lineRule="auto"/>
        <w:jc w:val="both"/>
        <w:rPr>
          <w:rFonts w:cstheme="minorHAnsi"/>
        </w:rPr>
      </w:pPr>
      <w:r>
        <w:t xml:space="preserve">Portaera horiek jakinaraziak izan aurretik ere haien berri izan bazuen, zer neurri hartu ziren salatutako jokabidea zuzentzeko?</w:t>
      </w:r>
    </w:p>
    <w:p w14:paraId="611F2546" w14:textId="753512A3" w:rsidR="00002D50" w:rsidRDefault="00002D50" w:rsidP="00002D50">
      <w:pPr>
        <w:spacing w:after="120" w:line="276" w:lineRule="auto"/>
        <w:jc w:val="both"/>
        <w:rPr>
          <w:rFonts w:cstheme="minorHAnsi"/>
        </w:rPr>
      </w:pPr>
      <w:r>
        <w:t xml:space="preserve">Iruñean, 2026ko urtarrilaren 2an</w:t>
      </w:r>
    </w:p>
    <w:p w14:paraId="101900A3" w14:textId="348EBC75" w:rsidR="00002D50" w:rsidRPr="00002D50" w:rsidRDefault="00002D50" w:rsidP="00002D50">
      <w:pPr>
        <w:spacing w:after="120" w:line="276" w:lineRule="auto"/>
        <w:jc w:val="both"/>
        <w:rPr>
          <w:rFonts w:cstheme="minorHAnsi"/>
        </w:rPr>
      </w:pPr>
      <w:r>
        <w:t xml:space="preserve">Foru parlamentaria: Txomin González Martínez</w:t>
      </w:r>
    </w:p>
    <w:sectPr w:rsidR="00002D50" w:rsidRPr="00002D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FD"/>
    <w:rsid w:val="00002D50"/>
    <w:rsid w:val="003030C5"/>
    <w:rsid w:val="005117FD"/>
    <w:rsid w:val="008941DB"/>
    <w:rsid w:val="00C73F56"/>
    <w:rsid w:val="00F0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0378"/>
  <w15:chartTrackingRefBased/>
  <w15:docId w15:val="{BC1EF4CD-CA79-479E-B3BF-D5AD467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2026-01-07T08:12:00Z</dcterms:created>
  <dcterms:modified xsi:type="dcterms:W3CDTF">2026-01-07T11:43:00Z</dcterms:modified>
</cp:coreProperties>
</file>