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68538" w14:textId="57C7FC25" w:rsidR="00F24387" w:rsidRDefault="00F24387" w:rsidP="00F24387">
      <w:pPr>
        <w:spacing w:after="120" w:line="276" w:lineRule="auto"/>
        <w:jc w:val="both"/>
      </w:pPr>
      <w:r>
        <w:t>26POR-44</w:t>
      </w:r>
    </w:p>
    <w:p w14:paraId="0E162389" w14:textId="35F95C29" w:rsidR="00F24387" w:rsidRPr="00F24387" w:rsidRDefault="00F24387" w:rsidP="00F24387">
      <w:pPr>
        <w:spacing w:after="120" w:line="276" w:lineRule="auto"/>
        <w:jc w:val="both"/>
      </w:pPr>
      <w:r w:rsidRPr="00F24387">
        <w:t xml:space="preserve">D. </w:t>
      </w:r>
      <w:r w:rsidRPr="00F24387">
        <w:t>Mikel Asiain Torres</w:t>
      </w:r>
      <w:r>
        <w:t>,</w:t>
      </w:r>
      <w:r w:rsidRPr="00F24387">
        <w:t xml:space="preserve"> </w:t>
      </w:r>
      <w:r w:rsidRPr="00F24387">
        <w:t xml:space="preserve">parlamentario foral adscrito al Grupo Parlamentario </w:t>
      </w:r>
      <w:proofErr w:type="spellStart"/>
      <w:r w:rsidRPr="00F24387">
        <w:t>Geroa</w:t>
      </w:r>
      <w:proofErr w:type="spellEnd"/>
      <w:r>
        <w:t xml:space="preserve"> </w:t>
      </w:r>
      <w:r w:rsidRPr="00F24387">
        <w:t>Bai</w:t>
      </w:r>
      <w:r w:rsidRPr="00F24387">
        <w:t>, al amparo de lo dispuesto en el Reglamento de esta C</w:t>
      </w:r>
      <w:r w:rsidRPr="00F24387">
        <w:rPr>
          <w:rFonts w:hint="cs"/>
        </w:rPr>
        <w:t>á</w:t>
      </w:r>
      <w:r w:rsidRPr="00F24387">
        <w:t>mara, presenta la siguiente</w:t>
      </w:r>
      <w:r>
        <w:t xml:space="preserve"> </w:t>
      </w:r>
      <w:r w:rsidRPr="00F24387">
        <w:t xml:space="preserve">pregunta oral </w:t>
      </w:r>
      <w:r w:rsidRPr="00F24387">
        <w:t xml:space="preserve">con el fin de que sea respondida en </w:t>
      </w:r>
      <w:r w:rsidRPr="00F24387">
        <w:t>Pleno</w:t>
      </w:r>
      <w:r w:rsidRPr="00F24387">
        <w:t>, por la Consejera de Memoria y</w:t>
      </w:r>
      <w:r>
        <w:t xml:space="preserve"> </w:t>
      </w:r>
      <w:r w:rsidRPr="00F24387">
        <w:t>Convivencia, Asuntos Exteriores y Euskera, Ana Ollo Hualde.</w:t>
      </w:r>
    </w:p>
    <w:p w14:paraId="63256572" w14:textId="3A516A0F" w:rsidR="00F24387" w:rsidRPr="00F24387" w:rsidRDefault="00F24387" w:rsidP="00F24387">
      <w:pPr>
        <w:spacing w:after="120" w:line="276" w:lineRule="auto"/>
        <w:jc w:val="both"/>
      </w:pPr>
      <w:r w:rsidRPr="00F24387">
        <w:t>Hoy mismo la Comunidad Foral y el Gobierno de Espa</w:t>
      </w:r>
      <w:r w:rsidRPr="00F24387">
        <w:rPr>
          <w:rFonts w:hint="cs"/>
        </w:rPr>
        <w:t>ñ</w:t>
      </w:r>
      <w:r w:rsidRPr="00F24387">
        <w:t>a han firmado un protocolo de</w:t>
      </w:r>
      <w:r>
        <w:t xml:space="preserve"> </w:t>
      </w:r>
      <w:r w:rsidRPr="00F24387">
        <w:t>coordinaci</w:t>
      </w:r>
      <w:r w:rsidRPr="00F24387">
        <w:rPr>
          <w:rFonts w:hint="cs"/>
        </w:rPr>
        <w:t>ó</w:t>
      </w:r>
      <w:r w:rsidRPr="00F24387">
        <w:t>n sobre el Fuerte de San Crist</w:t>
      </w:r>
      <w:r w:rsidRPr="00F24387">
        <w:rPr>
          <w:rFonts w:hint="cs"/>
        </w:rPr>
        <w:t>ó</w:t>
      </w:r>
      <w:r w:rsidRPr="00F24387">
        <w:t>bal como Lugar de Memoria Democr</w:t>
      </w:r>
      <w:r w:rsidRPr="00F24387">
        <w:rPr>
          <w:rFonts w:hint="cs"/>
        </w:rPr>
        <w:t>á</w:t>
      </w:r>
      <w:r w:rsidRPr="00F24387">
        <w:t>tica. Es por ello</w:t>
      </w:r>
      <w:r>
        <w:t xml:space="preserve"> </w:t>
      </w:r>
      <w:r w:rsidRPr="00F24387">
        <w:t xml:space="preserve">que preguntamos a la </w:t>
      </w:r>
      <w:proofErr w:type="gramStart"/>
      <w:r w:rsidRPr="00F24387">
        <w:t>Consejera</w:t>
      </w:r>
      <w:proofErr w:type="gramEnd"/>
      <w:r>
        <w:t>:</w:t>
      </w:r>
      <w:r w:rsidRPr="00F24387">
        <w:t xml:space="preserve"> </w:t>
      </w:r>
      <w:r w:rsidRPr="00F24387">
        <w:rPr>
          <w:rFonts w:hint="cs"/>
        </w:rPr>
        <w:t>¿</w:t>
      </w:r>
      <w:r w:rsidRPr="00F24387">
        <w:t>Qu</w:t>
      </w:r>
      <w:r w:rsidRPr="00F24387">
        <w:rPr>
          <w:rFonts w:hint="cs"/>
        </w:rPr>
        <w:t>é</w:t>
      </w:r>
      <w:r w:rsidRPr="00F24387">
        <w:t xml:space="preserve"> supone realmente la firma del protocolo entre el Estado</w:t>
      </w:r>
      <w:r>
        <w:t xml:space="preserve"> </w:t>
      </w:r>
      <w:r w:rsidRPr="00F24387">
        <w:t>y Navarra en torno al Fuerte de San Crist</w:t>
      </w:r>
      <w:r w:rsidRPr="00F24387">
        <w:rPr>
          <w:rFonts w:hint="cs"/>
        </w:rPr>
        <w:t>ó</w:t>
      </w:r>
      <w:r w:rsidRPr="00F24387">
        <w:t>bal?</w:t>
      </w:r>
    </w:p>
    <w:p w14:paraId="2E20F15B" w14:textId="605EA122" w:rsidR="00F24387" w:rsidRDefault="00F24387" w:rsidP="00F24387">
      <w:pPr>
        <w:spacing w:after="120" w:line="276" w:lineRule="auto"/>
        <w:jc w:val="both"/>
      </w:pPr>
      <w:r w:rsidRPr="00F24387">
        <w:t>Pamplona, 28 de enero de 2026</w:t>
      </w:r>
    </w:p>
    <w:p w14:paraId="29586D78" w14:textId="389FF83C" w:rsidR="00F24387" w:rsidRDefault="00F24387" w:rsidP="00F24387">
      <w:pPr>
        <w:spacing w:after="120" w:line="276" w:lineRule="auto"/>
        <w:jc w:val="both"/>
      </w:pPr>
      <w:r>
        <w:t>El Parlamentario Foral: Mikel Asiain Torres</w:t>
      </w:r>
    </w:p>
    <w:sectPr w:rsidR="00F243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387"/>
    <w:rsid w:val="00F2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57371"/>
  <w15:chartTrackingRefBased/>
  <w15:docId w15:val="{C9B2A426-9368-4119-AB01-221917C8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603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2026-01-29T08:48:00Z</dcterms:created>
  <dcterms:modified xsi:type="dcterms:W3CDTF">2026-01-29T08:50:00Z</dcterms:modified>
</cp:coreProperties>
</file>