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9CF96" w14:textId="77777777" w:rsidR="00DD7A0A" w:rsidRDefault="00DD7A0A" w:rsidP="00580B6E">
      <w:pPr>
        <w:pStyle w:val="Ttulo1"/>
        <w:rPr>
          <w:b/>
          <w:bCs/>
        </w:rPr>
      </w:pPr>
      <w:r w:rsidRPr="002D17E7">
        <w:rPr>
          <w:b/>
          <w:bCs/>
        </w:rPr>
        <w:t>Enmienda núm</w:t>
      </w:r>
      <w:r>
        <w:rPr>
          <w:b/>
          <w:bCs/>
        </w:rPr>
        <w:t>. 1</w:t>
      </w:r>
    </w:p>
    <w:p w14:paraId="0CCD7188" w14:textId="77777777" w:rsidR="00DD7A0A" w:rsidRPr="005A7AE4" w:rsidRDefault="00DD7A0A" w:rsidP="002D17E7">
      <w:pPr>
        <w:jc w:val="both"/>
        <w:rPr>
          <w:b/>
          <w:bCs/>
        </w:rPr>
      </w:pPr>
      <w:r>
        <w:rPr>
          <w:b/>
          <w:bCs/>
        </w:rPr>
        <w:t>Formulada por los G.P. Contigo Navarra-Zurekin Nafarroa, Partido Socialista de Navarra, Geroa Bai y EH Bildu Nafarroa</w:t>
      </w:r>
    </w:p>
    <w:p w14:paraId="40891F2F" w14:textId="6E9F0F54" w:rsidR="00DD7A0A" w:rsidRPr="00FE74F7" w:rsidRDefault="00DD7A0A" w:rsidP="00FE74F7">
      <w:pPr>
        <w:jc w:val="both"/>
      </w:pPr>
      <w:r w:rsidRPr="00FE74F7">
        <w:t xml:space="preserve">Enmienda de modificación al artículo </w:t>
      </w:r>
      <w:r w:rsidR="006A39AC">
        <w:t>1</w:t>
      </w:r>
      <w:r w:rsidR="00025DDB">
        <w:t>.Dos</w:t>
      </w:r>
      <w:r w:rsidRPr="00FE74F7">
        <w:t xml:space="preserve"> del Proyecto de Ley Foral por el que se modifica la Ley Foral 5/2018, de 17 de mayo, de Transparencia, acceso a la información pública y buen </w:t>
      </w:r>
      <w:r w:rsidR="00025DDB">
        <w:t>g</w:t>
      </w:r>
      <w:r w:rsidRPr="00FE74F7">
        <w:t>obierno.</w:t>
      </w:r>
    </w:p>
    <w:p w14:paraId="677E316D" w14:textId="189A8EFA" w:rsidR="00DD7A0A" w:rsidRPr="00FE74F7" w:rsidRDefault="00DD7A0A" w:rsidP="00FE74F7">
      <w:pPr>
        <w:jc w:val="both"/>
      </w:pPr>
      <w:r w:rsidRPr="00FE74F7">
        <w:t xml:space="preserve">Se propone modificar el artículo </w:t>
      </w:r>
      <w:r w:rsidR="006A39AC">
        <w:t>1</w:t>
      </w:r>
      <w:r w:rsidR="00BA148A">
        <w:t>. Dos</w:t>
      </w:r>
      <w:r w:rsidRPr="00FE74F7">
        <w:t xml:space="preserve"> del Proyecto de Ley Foral por el que se modifica la Ley Foral 5/2018, de 17 de mayo, de Transparencia, acceso a la información pública y buen </w:t>
      </w:r>
      <w:r w:rsidR="00BA148A">
        <w:t>g</w:t>
      </w:r>
      <w:r w:rsidRPr="00FE74F7">
        <w:t>obierno</w:t>
      </w:r>
      <w:r w:rsidR="007C1ED0">
        <w:t>.</w:t>
      </w:r>
    </w:p>
    <w:p w14:paraId="49DE2DB7" w14:textId="48837B9E" w:rsidR="00DD7A0A" w:rsidRPr="00FE74F7" w:rsidRDefault="00DD7A0A" w:rsidP="00FE74F7">
      <w:pPr>
        <w:jc w:val="both"/>
      </w:pPr>
      <w:r w:rsidRPr="00FE74F7">
        <w:t xml:space="preserve">Se incorpora </w:t>
      </w:r>
      <w:r w:rsidR="006A39AC">
        <w:t>una nueva letra</w:t>
      </w:r>
      <w:r w:rsidRPr="00FE74F7">
        <w:t xml:space="preserve"> al artículo 5</w:t>
      </w:r>
      <w:r w:rsidR="000F6627">
        <w:t>,</w:t>
      </w:r>
      <w:r w:rsidRPr="00FE74F7">
        <w:t xml:space="preserve"> que queda redactad</w:t>
      </w:r>
      <w:r w:rsidR="000F6627">
        <w:t>a</w:t>
      </w:r>
      <w:r w:rsidRPr="00FE74F7">
        <w:t xml:space="preserve"> de la siguiente forma:</w:t>
      </w:r>
    </w:p>
    <w:p w14:paraId="6B8C9CEB" w14:textId="1B8F9E73" w:rsidR="00DD7A0A" w:rsidRPr="00FE74F7" w:rsidRDefault="007C1ED0" w:rsidP="00FE74F7">
      <w:pPr>
        <w:jc w:val="both"/>
      </w:pPr>
      <w:r>
        <w:t>“</w:t>
      </w:r>
      <w:r w:rsidR="00DD7A0A" w:rsidRPr="00FE74F7">
        <w:t>l) Principio de interpretación favorable a la transparencia. Las disposiciones de esta ley foral se interpretarán de forma que favorezcan el acceso a la información pública y la máxima eficacia del principio de transparencia, prevaleciendo dicha interpretación frente a cualquier restricción no prevista expresamente”</w:t>
      </w:r>
      <w:r w:rsidR="00DD7A0A">
        <w:t>.</w:t>
      </w:r>
    </w:p>
    <w:p w14:paraId="0C6CE29A" w14:textId="77777777" w:rsidR="00DD7A0A" w:rsidRDefault="00DD7A0A" w:rsidP="00580B6E">
      <w:pPr>
        <w:pStyle w:val="Ttulo1"/>
        <w:rPr>
          <w:b/>
          <w:bCs/>
        </w:rPr>
      </w:pPr>
      <w:r w:rsidRPr="00627421">
        <w:rPr>
          <w:b/>
          <w:bCs/>
        </w:rPr>
        <w:t xml:space="preserve">Enmienda </w:t>
      </w:r>
      <w:r>
        <w:rPr>
          <w:b/>
          <w:bCs/>
        </w:rPr>
        <w:t>núm. 2</w:t>
      </w:r>
    </w:p>
    <w:p w14:paraId="483DF1E8" w14:textId="77777777" w:rsidR="00DD7A0A" w:rsidRPr="00627421" w:rsidRDefault="00DD7A0A" w:rsidP="00BF064D">
      <w:pPr>
        <w:jc w:val="both"/>
        <w:rPr>
          <w:b/>
          <w:bCs/>
        </w:rPr>
      </w:pPr>
      <w:r>
        <w:rPr>
          <w:b/>
          <w:bCs/>
        </w:rPr>
        <w:t>Formulada por el G.P. Partido Popular de Navarra</w:t>
      </w:r>
    </w:p>
    <w:p w14:paraId="0B762175" w14:textId="77777777" w:rsidR="00DD7A0A" w:rsidRPr="00627421" w:rsidRDefault="00DD7A0A" w:rsidP="00BF064D">
      <w:pPr>
        <w:jc w:val="both"/>
      </w:pPr>
      <w:r w:rsidRPr="00627421">
        <w:t>El Grupo Parlamentario del Partido Popular de Navarra, de</w:t>
      </w:r>
      <w:r>
        <w:t xml:space="preserve"> </w:t>
      </w:r>
      <w:r w:rsidRPr="00627421">
        <w:t>conformidad con lo establecido en el Reglamento de la Cámara,</w:t>
      </w:r>
      <w:r>
        <w:t xml:space="preserve"> </w:t>
      </w:r>
      <w:r w:rsidRPr="00627421">
        <w:t>presenta la siguiente enmienda de supresión al Proyecto de</w:t>
      </w:r>
      <w:r>
        <w:t xml:space="preserve"> </w:t>
      </w:r>
      <w:r w:rsidRPr="00627421">
        <w:t>Ley Foral de modificación de la Ley Foral 5/2018 del 17 de</w:t>
      </w:r>
      <w:r>
        <w:t xml:space="preserve"> </w:t>
      </w:r>
      <w:r w:rsidRPr="00627421">
        <w:t>mayo de Transparencia, acceso a la información pública y</w:t>
      </w:r>
      <w:r>
        <w:t xml:space="preserve"> </w:t>
      </w:r>
      <w:r w:rsidRPr="00627421">
        <w:t>buen gobierno.</w:t>
      </w:r>
    </w:p>
    <w:p w14:paraId="4DEE469E" w14:textId="2F2AAFBF" w:rsidR="00DD7A0A" w:rsidRPr="00627421" w:rsidRDefault="00DD7A0A" w:rsidP="00BF064D">
      <w:pPr>
        <w:jc w:val="both"/>
      </w:pPr>
      <w:r w:rsidRPr="00627421">
        <w:t xml:space="preserve">Artículo </w:t>
      </w:r>
      <w:r w:rsidR="006A39AC">
        <w:t>1</w:t>
      </w:r>
      <w:r w:rsidR="00AF4BF4">
        <w:t>.Cuatro</w:t>
      </w:r>
      <w:r w:rsidRPr="00627421">
        <w:t xml:space="preserve"> del Proyecto de Ley Foral por el que se modifica la Ley Foral</w:t>
      </w:r>
      <w:r>
        <w:t xml:space="preserve"> </w:t>
      </w:r>
      <w:r w:rsidRPr="00627421">
        <w:t>5/2018. (Artículo 8.2.f de la ley foral 5/2018)</w:t>
      </w:r>
    </w:p>
    <w:p w14:paraId="4917EF51" w14:textId="77777777" w:rsidR="00DD7A0A" w:rsidRPr="00DD7A0A" w:rsidRDefault="00DD7A0A" w:rsidP="00BF064D">
      <w:pPr>
        <w:jc w:val="both"/>
      </w:pPr>
      <w:r w:rsidRPr="00627421">
        <w:t>Se propone mantener la redacción vigente de la letra f) del artículo 8.2</w:t>
      </w:r>
      <w:r>
        <w:t xml:space="preserve"> </w:t>
      </w:r>
      <w:r w:rsidRPr="00627421">
        <w:t>de la Ley Foral 5/2018, frente a la modificación prevista en el Proyecto</w:t>
      </w:r>
      <w:r>
        <w:t xml:space="preserve"> </w:t>
      </w:r>
      <w:r w:rsidRPr="00627421">
        <w:t xml:space="preserve">de Ley, de forma que se conserve la obligación </w:t>
      </w:r>
      <w:r w:rsidRPr="00DD7A0A">
        <w:t>de remisión bimensual de datos:</w:t>
      </w:r>
    </w:p>
    <w:p w14:paraId="3644E10D" w14:textId="77777777" w:rsidR="00DD7A0A" w:rsidRPr="00DD7A0A" w:rsidRDefault="00DD7A0A" w:rsidP="00BF064D">
      <w:pPr>
        <w:jc w:val="both"/>
      </w:pPr>
      <w:r w:rsidRPr="00DD7A0A">
        <w:t>[f) Enviar a la unidad responsable los datos necesarios para la publicación bimensual de la información sobre el derecho de acceso a la información pública, así como para la elaboración de la memoria o informe anual.]</w:t>
      </w:r>
    </w:p>
    <w:p w14:paraId="0B7A7569" w14:textId="77777777" w:rsidR="00DD7A0A" w:rsidRPr="00627421" w:rsidRDefault="00DD7A0A" w:rsidP="00BF064D">
      <w:pPr>
        <w:jc w:val="both"/>
      </w:pPr>
      <w:r w:rsidRPr="00627421">
        <w:t>Motivación: La bimensualidad es un instrumento esencial de seguimiento</w:t>
      </w:r>
      <w:r>
        <w:t xml:space="preserve"> </w:t>
      </w:r>
      <w:r w:rsidRPr="00627421">
        <w:t>continuo del derecho de acceso. La Ley Foral 5/2018 configuró las</w:t>
      </w:r>
      <w:r>
        <w:t xml:space="preserve"> </w:t>
      </w:r>
      <w:r w:rsidRPr="00627421">
        <w:t>Unidades Responsables de Información Pública (UIRP) como un</w:t>
      </w:r>
      <w:r>
        <w:t xml:space="preserve"> </w:t>
      </w:r>
      <w:r w:rsidRPr="00627421">
        <w:t>engranaje operativo fundamental del sistema de transparencia.</w:t>
      </w:r>
    </w:p>
    <w:p w14:paraId="73F6EDC5" w14:textId="4BB6359E" w:rsidR="00170DB8" w:rsidRDefault="00DD7A0A" w:rsidP="00BF064D">
      <w:pPr>
        <w:jc w:val="both"/>
      </w:pPr>
      <w:r w:rsidRPr="00627421">
        <w:t>Reducir esta periodicidad supondría debilitar el principal</w:t>
      </w:r>
      <w:r>
        <w:t xml:space="preserve"> </w:t>
      </w:r>
      <w:r w:rsidRPr="00627421">
        <w:t>mecanismo temprano de control, afectando a la calidad de la</w:t>
      </w:r>
      <w:r>
        <w:t xml:space="preserve"> </w:t>
      </w:r>
      <w:r w:rsidRPr="00627421">
        <w:t>información y a la capacidad preventiva de las administraciones.</w:t>
      </w:r>
    </w:p>
    <w:p w14:paraId="2833D893" w14:textId="77777777" w:rsidR="00170DB8" w:rsidRDefault="00170DB8">
      <w:r>
        <w:br w:type="page"/>
      </w:r>
    </w:p>
    <w:p w14:paraId="630C9A59" w14:textId="77777777" w:rsidR="00DD7A0A" w:rsidRDefault="00DD7A0A" w:rsidP="00580B6E">
      <w:pPr>
        <w:pStyle w:val="Ttulo1"/>
        <w:rPr>
          <w:rFonts w:cstheme="minorHAnsi"/>
          <w:b/>
          <w:bCs/>
        </w:rPr>
      </w:pPr>
      <w:r w:rsidRPr="005A091F">
        <w:rPr>
          <w:rFonts w:cstheme="minorHAnsi"/>
          <w:b/>
          <w:bCs/>
        </w:rPr>
        <w:lastRenderedPageBreak/>
        <w:t xml:space="preserve">Enmienda núm. </w:t>
      </w:r>
      <w:r>
        <w:rPr>
          <w:rFonts w:cstheme="minorHAnsi"/>
          <w:b/>
          <w:bCs/>
        </w:rPr>
        <w:t>3</w:t>
      </w:r>
    </w:p>
    <w:p w14:paraId="758A24DE" w14:textId="77777777" w:rsidR="00DD7A0A" w:rsidRPr="005A091F" w:rsidRDefault="00DD7A0A" w:rsidP="00BF064D">
      <w:pPr>
        <w:autoSpaceDE w:val="0"/>
        <w:autoSpaceDN w:val="0"/>
        <w:adjustRightInd w:val="0"/>
        <w:spacing w:after="120" w:line="276" w:lineRule="auto"/>
        <w:jc w:val="both"/>
        <w:rPr>
          <w:rFonts w:cstheme="minorHAnsi"/>
          <w:b/>
          <w:bCs/>
        </w:rPr>
      </w:pPr>
      <w:r>
        <w:rPr>
          <w:rFonts w:cstheme="minorHAnsi"/>
          <w:b/>
          <w:bCs/>
        </w:rPr>
        <w:t>Formulada por el G.P. Unión del Pueblo Navarro</w:t>
      </w:r>
    </w:p>
    <w:p w14:paraId="773EC1A2" w14:textId="77777777" w:rsidR="00DD7A0A" w:rsidRPr="00CF0150" w:rsidRDefault="00DD7A0A" w:rsidP="00BF064D">
      <w:pPr>
        <w:autoSpaceDE w:val="0"/>
        <w:autoSpaceDN w:val="0"/>
        <w:adjustRightInd w:val="0"/>
        <w:spacing w:after="120" w:line="276" w:lineRule="auto"/>
        <w:jc w:val="both"/>
        <w:rPr>
          <w:rFonts w:cstheme="minorHAnsi"/>
        </w:rPr>
      </w:pPr>
      <w:r w:rsidRPr="00CF0150">
        <w:rPr>
          <w:rFonts w:cstheme="minorHAnsi"/>
        </w:rPr>
        <w:t>Enmienda de supresión del punto cuatro.</w:t>
      </w:r>
    </w:p>
    <w:p w14:paraId="3D974D80" w14:textId="08C05E57" w:rsidR="00DD7A0A" w:rsidRPr="00CF0150" w:rsidRDefault="00DD7A0A" w:rsidP="00BF064D">
      <w:pPr>
        <w:autoSpaceDE w:val="0"/>
        <w:autoSpaceDN w:val="0"/>
        <w:adjustRightInd w:val="0"/>
        <w:spacing w:after="120" w:line="276" w:lineRule="auto"/>
        <w:jc w:val="both"/>
        <w:rPr>
          <w:rFonts w:cstheme="minorHAnsi"/>
        </w:rPr>
      </w:pPr>
      <w:r w:rsidRPr="00CF0150">
        <w:rPr>
          <w:rFonts w:cstheme="minorHAnsi"/>
        </w:rPr>
        <w:t xml:space="preserve">Se suprime el punto cuatro del artículo </w:t>
      </w:r>
      <w:r w:rsidR="00E86C7B">
        <w:rPr>
          <w:rFonts w:cstheme="minorHAnsi"/>
        </w:rPr>
        <w:t>1</w:t>
      </w:r>
      <w:r w:rsidRPr="00CF0150">
        <w:rPr>
          <w:rFonts w:cstheme="minorHAnsi"/>
        </w:rPr>
        <w:t>.</w:t>
      </w:r>
    </w:p>
    <w:p w14:paraId="708505D5" w14:textId="77777777" w:rsidR="00DD7A0A" w:rsidRPr="00A208F4" w:rsidRDefault="00DD7A0A" w:rsidP="00BF064D">
      <w:pPr>
        <w:autoSpaceDE w:val="0"/>
        <w:autoSpaceDN w:val="0"/>
        <w:adjustRightInd w:val="0"/>
        <w:spacing w:after="120" w:line="276" w:lineRule="auto"/>
        <w:jc w:val="both"/>
        <w:rPr>
          <w:rFonts w:cstheme="minorHAnsi"/>
        </w:rPr>
      </w:pPr>
      <w:r w:rsidRPr="00CF0150">
        <w:rPr>
          <w:rFonts w:cstheme="minorHAnsi"/>
        </w:rPr>
        <w:t>Motivación:</w:t>
      </w:r>
      <w:r>
        <w:rPr>
          <w:rFonts w:cstheme="minorHAnsi"/>
        </w:rPr>
        <w:t xml:space="preserve"> </w:t>
      </w:r>
      <w:r w:rsidRPr="00A208F4">
        <w:rPr>
          <w:rFonts w:cstheme="minorHAnsi"/>
        </w:rPr>
        <w:t>La redacción que se pretende del artículo 8.2.f) supone un retroceso en</w:t>
      </w:r>
      <w:r>
        <w:rPr>
          <w:rFonts w:cstheme="minorHAnsi"/>
        </w:rPr>
        <w:t xml:space="preserve"> </w:t>
      </w:r>
      <w:r w:rsidRPr="00A208F4">
        <w:rPr>
          <w:rFonts w:cstheme="minorHAnsi"/>
        </w:rPr>
        <w:t>transparencia al eliminar plazos para que el Gobierno cumpla con sus</w:t>
      </w:r>
      <w:r>
        <w:rPr>
          <w:rFonts w:cstheme="minorHAnsi"/>
        </w:rPr>
        <w:t xml:space="preserve"> </w:t>
      </w:r>
      <w:r w:rsidRPr="00A208F4">
        <w:rPr>
          <w:rFonts w:cstheme="minorHAnsi"/>
        </w:rPr>
        <w:t>obligaciones en esta materia.</w:t>
      </w:r>
    </w:p>
    <w:p w14:paraId="3A3DB085" w14:textId="77777777" w:rsidR="00DD7A0A" w:rsidRDefault="00DD7A0A" w:rsidP="00580B6E">
      <w:pPr>
        <w:pStyle w:val="Ttulo1"/>
        <w:rPr>
          <w:rFonts w:cstheme="minorHAnsi"/>
          <w:b/>
          <w:bCs/>
        </w:rPr>
      </w:pPr>
      <w:r w:rsidRPr="005A091F">
        <w:rPr>
          <w:rFonts w:cstheme="minorHAnsi"/>
          <w:b/>
          <w:bCs/>
        </w:rPr>
        <w:t xml:space="preserve">Enmienda núm. </w:t>
      </w:r>
      <w:r>
        <w:rPr>
          <w:rFonts w:cstheme="minorHAnsi"/>
          <w:b/>
          <w:bCs/>
        </w:rPr>
        <w:t>4</w:t>
      </w:r>
    </w:p>
    <w:p w14:paraId="6BA9A6C5" w14:textId="77777777" w:rsidR="00DD7A0A" w:rsidRPr="005A091F" w:rsidRDefault="00DD7A0A" w:rsidP="00BF064D">
      <w:pPr>
        <w:autoSpaceDE w:val="0"/>
        <w:autoSpaceDN w:val="0"/>
        <w:adjustRightInd w:val="0"/>
        <w:spacing w:after="120" w:line="276" w:lineRule="auto"/>
        <w:jc w:val="both"/>
        <w:rPr>
          <w:rFonts w:cstheme="minorHAnsi"/>
          <w:b/>
          <w:bCs/>
        </w:rPr>
      </w:pPr>
      <w:r>
        <w:rPr>
          <w:rFonts w:cstheme="minorHAnsi"/>
          <w:b/>
          <w:bCs/>
        </w:rPr>
        <w:t>Formulada por el G.P. Unión del Pueblo Navarro</w:t>
      </w:r>
    </w:p>
    <w:p w14:paraId="6913B5CB" w14:textId="77777777" w:rsidR="00DD7A0A" w:rsidRPr="00185BE1" w:rsidRDefault="00DD7A0A" w:rsidP="00BF064D">
      <w:pPr>
        <w:spacing w:after="120" w:line="276" w:lineRule="auto"/>
        <w:jc w:val="both"/>
        <w:rPr>
          <w:rFonts w:cstheme="minorHAnsi"/>
        </w:rPr>
      </w:pPr>
      <w:r w:rsidRPr="00185BE1">
        <w:rPr>
          <w:rFonts w:cstheme="minorHAnsi"/>
        </w:rPr>
        <w:t>Enmienda de supresión del punto cinco.</w:t>
      </w:r>
    </w:p>
    <w:p w14:paraId="34322515" w14:textId="56FBF8C2" w:rsidR="00DD7A0A" w:rsidRPr="00A208F4" w:rsidRDefault="00DD7A0A" w:rsidP="00BF064D">
      <w:pPr>
        <w:spacing w:after="120" w:line="276" w:lineRule="auto"/>
        <w:jc w:val="both"/>
        <w:rPr>
          <w:rFonts w:cstheme="minorHAnsi"/>
        </w:rPr>
      </w:pPr>
      <w:r w:rsidRPr="00A208F4">
        <w:rPr>
          <w:rFonts w:cstheme="minorHAnsi"/>
        </w:rPr>
        <w:t xml:space="preserve">Se suprime el punto cinco del artículo </w:t>
      </w:r>
      <w:r w:rsidR="00B26B98">
        <w:rPr>
          <w:rFonts w:cstheme="minorHAnsi"/>
        </w:rPr>
        <w:t>1</w:t>
      </w:r>
      <w:r w:rsidRPr="00A208F4">
        <w:rPr>
          <w:rFonts w:cstheme="minorHAnsi"/>
        </w:rPr>
        <w:t>.</w:t>
      </w:r>
    </w:p>
    <w:p w14:paraId="02C56588" w14:textId="77777777" w:rsidR="00DD7A0A" w:rsidRPr="00A208F4" w:rsidRDefault="00DD7A0A" w:rsidP="00BF064D">
      <w:pPr>
        <w:spacing w:after="120" w:line="276" w:lineRule="auto"/>
        <w:jc w:val="both"/>
        <w:rPr>
          <w:rFonts w:cstheme="minorHAnsi"/>
        </w:rPr>
      </w:pPr>
      <w:r w:rsidRPr="00185BE1">
        <w:rPr>
          <w:rFonts w:cstheme="minorHAnsi"/>
        </w:rPr>
        <w:t>Motivación:</w:t>
      </w:r>
      <w:r>
        <w:rPr>
          <w:rFonts w:cstheme="minorHAnsi"/>
        </w:rPr>
        <w:t xml:space="preserve"> </w:t>
      </w:r>
      <w:r w:rsidRPr="00A208F4">
        <w:rPr>
          <w:rFonts w:cstheme="minorHAnsi"/>
        </w:rPr>
        <w:t>No se considera procedente que una Ley Foral de Transparencia pueda</w:t>
      </w:r>
      <w:r>
        <w:rPr>
          <w:rFonts w:cstheme="minorHAnsi"/>
        </w:rPr>
        <w:t xml:space="preserve"> </w:t>
      </w:r>
      <w:r w:rsidRPr="00A208F4">
        <w:rPr>
          <w:rFonts w:cstheme="minorHAnsi"/>
        </w:rPr>
        <w:t>resultar más limitativa en obligaciones sobre información pública que otras</w:t>
      </w:r>
      <w:r>
        <w:rPr>
          <w:rFonts w:cstheme="minorHAnsi"/>
        </w:rPr>
        <w:t xml:space="preserve"> </w:t>
      </w:r>
      <w:r w:rsidRPr="00A208F4">
        <w:rPr>
          <w:rFonts w:cstheme="minorHAnsi"/>
        </w:rPr>
        <w:t>normas que puedan establecer obligaciones adicionales.</w:t>
      </w:r>
    </w:p>
    <w:p w14:paraId="69D4D025" w14:textId="77777777" w:rsidR="00DD7A0A" w:rsidRDefault="00DD7A0A" w:rsidP="00580B6E">
      <w:pPr>
        <w:pStyle w:val="Ttulo1"/>
        <w:rPr>
          <w:rFonts w:cstheme="minorHAnsi"/>
          <w:b/>
          <w:bCs/>
        </w:rPr>
      </w:pPr>
      <w:r w:rsidRPr="005A091F">
        <w:rPr>
          <w:rFonts w:cstheme="minorHAnsi"/>
          <w:b/>
          <w:bCs/>
        </w:rPr>
        <w:t xml:space="preserve">Enmienda núm. </w:t>
      </w:r>
      <w:r>
        <w:rPr>
          <w:rFonts w:cstheme="minorHAnsi"/>
          <w:b/>
          <w:bCs/>
        </w:rPr>
        <w:t>5</w:t>
      </w:r>
    </w:p>
    <w:p w14:paraId="24420F0F" w14:textId="77777777" w:rsidR="00DD7A0A" w:rsidRPr="005A091F" w:rsidRDefault="00DD7A0A" w:rsidP="00BF064D">
      <w:pPr>
        <w:autoSpaceDE w:val="0"/>
        <w:autoSpaceDN w:val="0"/>
        <w:adjustRightInd w:val="0"/>
        <w:spacing w:after="120" w:line="276" w:lineRule="auto"/>
        <w:jc w:val="both"/>
        <w:rPr>
          <w:rFonts w:cstheme="minorHAnsi"/>
          <w:b/>
          <w:bCs/>
        </w:rPr>
      </w:pPr>
      <w:r>
        <w:rPr>
          <w:rFonts w:cstheme="minorHAnsi"/>
          <w:b/>
          <w:bCs/>
        </w:rPr>
        <w:t>Formulada por el G.P. Unión del Pueblo Navarro</w:t>
      </w:r>
    </w:p>
    <w:p w14:paraId="1A7D0D18" w14:textId="77777777" w:rsidR="00DD7A0A" w:rsidRPr="00185BE1" w:rsidRDefault="00DD7A0A" w:rsidP="00BF064D">
      <w:pPr>
        <w:spacing w:after="120" w:line="276" w:lineRule="auto"/>
        <w:jc w:val="both"/>
        <w:rPr>
          <w:rFonts w:cstheme="minorHAnsi"/>
        </w:rPr>
      </w:pPr>
      <w:r w:rsidRPr="00185BE1">
        <w:rPr>
          <w:rFonts w:cstheme="minorHAnsi"/>
        </w:rPr>
        <w:t>Enmienda de supresión del punto seis.</w:t>
      </w:r>
    </w:p>
    <w:p w14:paraId="4A6C0831" w14:textId="0E0EEA7F" w:rsidR="00DD7A0A" w:rsidRPr="00185BE1" w:rsidRDefault="00DD7A0A" w:rsidP="00BF064D">
      <w:pPr>
        <w:spacing w:after="120" w:line="276" w:lineRule="auto"/>
        <w:jc w:val="both"/>
        <w:rPr>
          <w:rFonts w:cstheme="minorHAnsi"/>
        </w:rPr>
      </w:pPr>
      <w:r w:rsidRPr="00185BE1">
        <w:rPr>
          <w:rFonts w:cstheme="minorHAnsi"/>
        </w:rPr>
        <w:t>Se suprime el punto seis del artículo</w:t>
      </w:r>
      <w:r w:rsidR="00AF4BF4">
        <w:rPr>
          <w:rFonts w:cstheme="minorHAnsi"/>
        </w:rPr>
        <w:t xml:space="preserve"> 1.</w:t>
      </w:r>
    </w:p>
    <w:p w14:paraId="2D831BAA" w14:textId="48E318FF" w:rsidR="00170DB8" w:rsidRDefault="00DD7A0A" w:rsidP="00BF064D">
      <w:pPr>
        <w:spacing w:after="120" w:line="276" w:lineRule="auto"/>
        <w:jc w:val="both"/>
        <w:rPr>
          <w:rFonts w:cstheme="minorHAnsi"/>
        </w:rPr>
      </w:pPr>
      <w:r w:rsidRPr="00185BE1">
        <w:rPr>
          <w:rFonts w:cstheme="minorHAnsi"/>
        </w:rPr>
        <w:t>Motivación:</w:t>
      </w:r>
      <w:r>
        <w:rPr>
          <w:rFonts w:cstheme="minorHAnsi"/>
        </w:rPr>
        <w:t xml:space="preserve"> </w:t>
      </w:r>
      <w:r w:rsidRPr="00A208F4">
        <w:rPr>
          <w:rFonts w:cstheme="minorHAnsi"/>
        </w:rPr>
        <w:t>En consonancia con la enmienda anterior. Se pretenden mantener los dos</w:t>
      </w:r>
      <w:r>
        <w:rPr>
          <w:rFonts w:cstheme="minorHAnsi"/>
        </w:rPr>
        <w:t xml:space="preserve"> </w:t>
      </w:r>
      <w:r w:rsidRPr="00A208F4">
        <w:rPr>
          <w:rFonts w:cstheme="minorHAnsi"/>
        </w:rPr>
        <w:t>apartados del artículo 18.</w:t>
      </w:r>
    </w:p>
    <w:p w14:paraId="4B42B9F0" w14:textId="77777777" w:rsidR="00170DB8" w:rsidRDefault="00170DB8">
      <w:pPr>
        <w:rPr>
          <w:rFonts w:cstheme="minorHAnsi"/>
        </w:rPr>
      </w:pPr>
      <w:r>
        <w:rPr>
          <w:rFonts w:cstheme="minorHAnsi"/>
        </w:rPr>
        <w:br w:type="page"/>
      </w:r>
    </w:p>
    <w:p w14:paraId="19C916C3" w14:textId="77777777" w:rsidR="00DD7A0A" w:rsidRDefault="00DD7A0A" w:rsidP="00580B6E">
      <w:pPr>
        <w:pStyle w:val="Ttulo1"/>
        <w:rPr>
          <w:rFonts w:cstheme="minorHAnsi"/>
          <w:b/>
          <w:bCs/>
        </w:rPr>
      </w:pPr>
      <w:r w:rsidRPr="005A091F">
        <w:rPr>
          <w:rFonts w:cstheme="minorHAnsi"/>
          <w:b/>
          <w:bCs/>
        </w:rPr>
        <w:lastRenderedPageBreak/>
        <w:t xml:space="preserve">Enmienda núm. </w:t>
      </w:r>
      <w:r>
        <w:rPr>
          <w:rFonts w:cstheme="minorHAnsi"/>
          <w:b/>
          <w:bCs/>
        </w:rPr>
        <w:t>6</w:t>
      </w:r>
    </w:p>
    <w:p w14:paraId="527AEDB0" w14:textId="77777777" w:rsidR="00DD7A0A" w:rsidRPr="005A091F" w:rsidRDefault="00DD7A0A" w:rsidP="00BF064D">
      <w:pPr>
        <w:autoSpaceDE w:val="0"/>
        <w:autoSpaceDN w:val="0"/>
        <w:adjustRightInd w:val="0"/>
        <w:spacing w:after="120" w:line="276" w:lineRule="auto"/>
        <w:jc w:val="both"/>
        <w:rPr>
          <w:rFonts w:cstheme="minorHAnsi"/>
          <w:b/>
          <w:bCs/>
        </w:rPr>
      </w:pPr>
      <w:r>
        <w:rPr>
          <w:rFonts w:cstheme="minorHAnsi"/>
          <w:b/>
          <w:bCs/>
        </w:rPr>
        <w:t>Formulada por el G.P. Unión del Pueblo Navarro</w:t>
      </w:r>
    </w:p>
    <w:p w14:paraId="2123F08E" w14:textId="715D1E98" w:rsidR="00DD7A0A" w:rsidRPr="00185BE1" w:rsidRDefault="00DD7A0A" w:rsidP="00BF064D">
      <w:pPr>
        <w:spacing w:after="120" w:line="276" w:lineRule="auto"/>
        <w:jc w:val="both"/>
        <w:rPr>
          <w:rFonts w:cstheme="minorHAnsi"/>
        </w:rPr>
      </w:pPr>
      <w:r w:rsidRPr="00185BE1">
        <w:rPr>
          <w:rFonts w:cstheme="minorHAnsi"/>
        </w:rPr>
        <w:t xml:space="preserve">Enmienda de modificación del punto </w:t>
      </w:r>
      <w:r w:rsidR="00B26B98">
        <w:rPr>
          <w:rFonts w:cstheme="minorHAnsi"/>
        </w:rPr>
        <w:t>nueve</w:t>
      </w:r>
      <w:r w:rsidRPr="00185BE1">
        <w:rPr>
          <w:rFonts w:cstheme="minorHAnsi"/>
        </w:rPr>
        <w:t>.</w:t>
      </w:r>
    </w:p>
    <w:p w14:paraId="7AD0304E" w14:textId="6104C205" w:rsidR="00DD7A0A" w:rsidRPr="00A208F4" w:rsidRDefault="00DD7A0A" w:rsidP="00BF064D">
      <w:pPr>
        <w:spacing w:after="120" w:line="276" w:lineRule="auto"/>
        <w:jc w:val="both"/>
        <w:rPr>
          <w:rFonts w:cstheme="minorHAnsi"/>
        </w:rPr>
      </w:pPr>
      <w:r w:rsidRPr="00A208F4">
        <w:rPr>
          <w:rFonts w:cstheme="minorHAnsi"/>
        </w:rPr>
        <w:t xml:space="preserve">Se modifica el punto </w:t>
      </w:r>
      <w:r w:rsidR="00B26B98">
        <w:rPr>
          <w:rFonts w:cstheme="minorHAnsi"/>
        </w:rPr>
        <w:t>nueve</w:t>
      </w:r>
      <w:r w:rsidRPr="00A208F4">
        <w:rPr>
          <w:rFonts w:cstheme="minorHAnsi"/>
        </w:rPr>
        <w:t xml:space="preserve"> del artículo </w:t>
      </w:r>
      <w:r w:rsidR="00B26B98">
        <w:rPr>
          <w:rFonts w:cstheme="minorHAnsi"/>
        </w:rPr>
        <w:t>1</w:t>
      </w:r>
      <w:r w:rsidRPr="00A208F4">
        <w:rPr>
          <w:rFonts w:cstheme="minorHAnsi"/>
        </w:rPr>
        <w:t>, que queda redactado de la</w:t>
      </w:r>
      <w:r>
        <w:rPr>
          <w:rFonts w:cstheme="minorHAnsi"/>
        </w:rPr>
        <w:t xml:space="preserve"> </w:t>
      </w:r>
      <w:r w:rsidRPr="00A208F4">
        <w:rPr>
          <w:rFonts w:cstheme="minorHAnsi"/>
        </w:rPr>
        <w:t>siguiente forma:</w:t>
      </w:r>
    </w:p>
    <w:p w14:paraId="1FDA0D6F" w14:textId="77777777" w:rsidR="00DD7A0A" w:rsidRPr="00A208F4" w:rsidRDefault="00DD7A0A" w:rsidP="00BF064D">
      <w:pPr>
        <w:spacing w:after="120" w:line="276" w:lineRule="auto"/>
        <w:jc w:val="both"/>
        <w:rPr>
          <w:rFonts w:cstheme="minorHAnsi"/>
        </w:rPr>
      </w:pPr>
      <w:r w:rsidRPr="00A208F4">
        <w:rPr>
          <w:rFonts w:cstheme="minorHAnsi"/>
        </w:rPr>
        <w:t>“Se modifica la letra j) del apartado 2 del artículo 19, que queda con la</w:t>
      </w:r>
      <w:r>
        <w:rPr>
          <w:rFonts w:cstheme="minorHAnsi"/>
        </w:rPr>
        <w:t xml:space="preserve"> </w:t>
      </w:r>
      <w:r w:rsidRPr="00A208F4">
        <w:rPr>
          <w:rFonts w:cstheme="minorHAnsi"/>
        </w:rPr>
        <w:t>siguiente redacción:</w:t>
      </w:r>
    </w:p>
    <w:p w14:paraId="0B4220C9" w14:textId="568A023B" w:rsidR="00DD7A0A" w:rsidRPr="00A208F4" w:rsidRDefault="00DD7A0A" w:rsidP="00BF064D">
      <w:pPr>
        <w:spacing w:after="120" w:line="276" w:lineRule="auto"/>
        <w:jc w:val="both"/>
        <w:rPr>
          <w:rFonts w:cstheme="minorHAnsi"/>
        </w:rPr>
      </w:pPr>
      <w:r w:rsidRPr="00A208F4">
        <w:rPr>
          <w:rFonts w:cstheme="minorHAnsi"/>
        </w:rPr>
        <w:t>j) Las listas de espera anonimizadas de atención sanitaria especializada,</w:t>
      </w:r>
      <w:r>
        <w:rPr>
          <w:rFonts w:cstheme="minorHAnsi"/>
        </w:rPr>
        <w:t xml:space="preserve"> </w:t>
      </w:r>
      <w:r w:rsidRPr="00A208F4">
        <w:rPr>
          <w:rFonts w:cstheme="minorHAnsi"/>
        </w:rPr>
        <w:t>de carácter programado y no urgente, en lo referido a intervenciones quirúrgicas,</w:t>
      </w:r>
      <w:r>
        <w:rPr>
          <w:rFonts w:cstheme="minorHAnsi"/>
        </w:rPr>
        <w:t xml:space="preserve"> </w:t>
      </w:r>
      <w:r w:rsidRPr="00A208F4">
        <w:rPr>
          <w:rFonts w:cstheme="minorHAnsi"/>
        </w:rPr>
        <w:t>acceso a consultas externas y pruebas diagnósticas en el Servicio Navarro de</w:t>
      </w:r>
      <w:r>
        <w:rPr>
          <w:rFonts w:cstheme="minorHAnsi"/>
        </w:rPr>
        <w:t xml:space="preserve"> </w:t>
      </w:r>
      <w:r w:rsidRPr="00A208F4">
        <w:rPr>
          <w:rFonts w:cstheme="minorHAnsi"/>
        </w:rPr>
        <w:t>Salud”</w:t>
      </w:r>
      <w:r>
        <w:rPr>
          <w:rFonts w:cstheme="minorHAnsi"/>
        </w:rPr>
        <w:t>.</w:t>
      </w:r>
    </w:p>
    <w:p w14:paraId="02F0811C" w14:textId="77777777" w:rsidR="00DD7A0A" w:rsidRPr="00A208F4" w:rsidRDefault="00DD7A0A" w:rsidP="00BF064D">
      <w:pPr>
        <w:spacing w:after="120" w:line="276" w:lineRule="auto"/>
        <w:jc w:val="both"/>
        <w:rPr>
          <w:rFonts w:cstheme="minorHAnsi"/>
        </w:rPr>
      </w:pPr>
      <w:r w:rsidRPr="00185BE1">
        <w:rPr>
          <w:rFonts w:cstheme="minorHAnsi"/>
        </w:rPr>
        <w:t>Motivación:</w:t>
      </w:r>
      <w:r>
        <w:rPr>
          <w:rFonts w:cstheme="minorHAnsi"/>
        </w:rPr>
        <w:t xml:space="preserve"> </w:t>
      </w:r>
      <w:r w:rsidRPr="00A208F4">
        <w:rPr>
          <w:rFonts w:cstheme="minorHAnsi"/>
        </w:rPr>
        <w:t>Con esta enmienda y las seis siguientes, se pretende otorgar seguridad</w:t>
      </w:r>
      <w:r>
        <w:rPr>
          <w:rFonts w:cstheme="minorHAnsi"/>
        </w:rPr>
        <w:t xml:space="preserve"> </w:t>
      </w:r>
      <w:r w:rsidRPr="00A208F4">
        <w:rPr>
          <w:rFonts w:cstheme="minorHAnsi"/>
        </w:rPr>
        <w:t>jurídica a la información pública que debe ofrecerse sobre listas de espera de</w:t>
      </w:r>
      <w:r>
        <w:rPr>
          <w:rFonts w:cstheme="minorHAnsi"/>
        </w:rPr>
        <w:t xml:space="preserve"> </w:t>
      </w:r>
      <w:r w:rsidRPr="00A208F4">
        <w:rPr>
          <w:rFonts w:cstheme="minorHAnsi"/>
        </w:rPr>
        <w:t>acceso a servicios públicos. En este caso, a servicios sanitarios ya reconocidos</w:t>
      </w:r>
      <w:r>
        <w:rPr>
          <w:rFonts w:cstheme="minorHAnsi"/>
        </w:rPr>
        <w:t xml:space="preserve"> </w:t>
      </w:r>
      <w:r w:rsidRPr="00A208F4">
        <w:rPr>
          <w:rFonts w:cstheme="minorHAnsi"/>
        </w:rPr>
        <w:t>legislativamente.</w:t>
      </w:r>
    </w:p>
    <w:p w14:paraId="5F95CA97" w14:textId="77777777" w:rsidR="00DD7A0A" w:rsidRDefault="00DD7A0A" w:rsidP="00BF064D">
      <w:pPr>
        <w:spacing w:after="120" w:line="276" w:lineRule="auto"/>
        <w:jc w:val="both"/>
        <w:rPr>
          <w:rFonts w:cstheme="minorHAnsi"/>
        </w:rPr>
      </w:pPr>
      <w:r w:rsidRPr="00A208F4">
        <w:rPr>
          <w:rFonts w:cstheme="minorHAnsi"/>
        </w:rPr>
        <w:t>La redacción del proyecto, al no concretar, y visto que además se</w:t>
      </w:r>
      <w:r>
        <w:rPr>
          <w:rFonts w:cstheme="minorHAnsi"/>
        </w:rPr>
        <w:t xml:space="preserve"> </w:t>
      </w:r>
      <w:r w:rsidRPr="00A208F4">
        <w:rPr>
          <w:rFonts w:cstheme="minorHAnsi"/>
        </w:rPr>
        <w:t>pretende suprimir el apartado 2 del artículo 18, convierte este artículo en papel</w:t>
      </w:r>
      <w:r>
        <w:rPr>
          <w:rFonts w:cstheme="minorHAnsi"/>
        </w:rPr>
        <w:t xml:space="preserve"> </w:t>
      </w:r>
      <w:r w:rsidRPr="00A208F4">
        <w:rPr>
          <w:rFonts w:cstheme="minorHAnsi"/>
        </w:rPr>
        <w:t>mojado, ya que no se sabe qué es lo que hay que publicar en listas de espera a</w:t>
      </w:r>
      <w:r>
        <w:rPr>
          <w:rFonts w:cstheme="minorHAnsi"/>
        </w:rPr>
        <w:t xml:space="preserve"> </w:t>
      </w:r>
      <w:r w:rsidRPr="00A208F4">
        <w:rPr>
          <w:rFonts w:cstheme="minorHAnsi"/>
        </w:rPr>
        <w:t>servicios públicos.</w:t>
      </w:r>
    </w:p>
    <w:p w14:paraId="1089DE46" w14:textId="77777777" w:rsidR="00DD7A0A" w:rsidRDefault="00DD7A0A" w:rsidP="00580B6E">
      <w:pPr>
        <w:pStyle w:val="Ttulo1"/>
        <w:rPr>
          <w:rFonts w:cstheme="minorHAnsi"/>
          <w:b/>
          <w:bCs/>
        </w:rPr>
      </w:pPr>
      <w:r w:rsidRPr="005A091F">
        <w:rPr>
          <w:rFonts w:cstheme="minorHAnsi"/>
          <w:b/>
          <w:bCs/>
        </w:rPr>
        <w:t xml:space="preserve">Enmienda núm. </w:t>
      </w:r>
      <w:r>
        <w:rPr>
          <w:rFonts w:cstheme="minorHAnsi"/>
          <w:b/>
          <w:bCs/>
        </w:rPr>
        <w:t>7</w:t>
      </w:r>
    </w:p>
    <w:p w14:paraId="1420DEA0" w14:textId="77777777" w:rsidR="00DD7A0A" w:rsidRPr="005A091F" w:rsidRDefault="00DD7A0A" w:rsidP="00BF064D">
      <w:pPr>
        <w:autoSpaceDE w:val="0"/>
        <w:autoSpaceDN w:val="0"/>
        <w:adjustRightInd w:val="0"/>
        <w:spacing w:after="120" w:line="276" w:lineRule="auto"/>
        <w:jc w:val="both"/>
        <w:rPr>
          <w:rFonts w:cstheme="minorHAnsi"/>
          <w:b/>
          <w:bCs/>
        </w:rPr>
      </w:pPr>
      <w:r>
        <w:rPr>
          <w:rFonts w:cstheme="minorHAnsi"/>
          <w:b/>
          <w:bCs/>
        </w:rPr>
        <w:t>Formulada por el G.P. Unión del Pueblo Navarro</w:t>
      </w:r>
    </w:p>
    <w:p w14:paraId="1FB32BC5" w14:textId="508ED874" w:rsidR="00DD7A0A" w:rsidRPr="0063303D" w:rsidRDefault="00DD7A0A" w:rsidP="00BF064D">
      <w:pPr>
        <w:spacing w:after="120" w:line="276" w:lineRule="auto"/>
        <w:jc w:val="both"/>
        <w:rPr>
          <w:rFonts w:cstheme="minorHAnsi"/>
        </w:rPr>
      </w:pPr>
      <w:r w:rsidRPr="0063303D">
        <w:rPr>
          <w:rFonts w:cstheme="minorHAnsi"/>
        </w:rPr>
        <w:t xml:space="preserve">Enmienda de adición de un punto </w:t>
      </w:r>
      <w:r w:rsidR="00B26B98">
        <w:rPr>
          <w:rFonts w:cstheme="minorHAnsi"/>
        </w:rPr>
        <w:t>nueve</w:t>
      </w:r>
      <w:r w:rsidRPr="0063303D">
        <w:rPr>
          <w:rFonts w:cstheme="minorHAnsi"/>
        </w:rPr>
        <w:t xml:space="preserve"> bis.</w:t>
      </w:r>
    </w:p>
    <w:p w14:paraId="37A2F304" w14:textId="428D95FE" w:rsidR="00DD7A0A" w:rsidRPr="00A208F4" w:rsidRDefault="00DD7A0A" w:rsidP="00BF064D">
      <w:pPr>
        <w:spacing w:after="120" w:line="276" w:lineRule="auto"/>
        <w:jc w:val="both"/>
        <w:rPr>
          <w:rFonts w:cstheme="minorHAnsi"/>
        </w:rPr>
      </w:pPr>
      <w:r w:rsidRPr="00A208F4">
        <w:rPr>
          <w:rFonts w:cstheme="minorHAnsi"/>
        </w:rPr>
        <w:t xml:space="preserve">Se añade un punto </w:t>
      </w:r>
      <w:r w:rsidR="00B26B98">
        <w:rPr>
          <w:rFonts w:cstheme="minorHAnsi"/>
        </w:rPr>
        <w:t>nueve</w:t>
      </w:r>
      <w:r w:rsidRPr="00A208F4">
        <w:rPr>
          <w:rFonts w:cstheme="minorHAnsi"/>
        </w:rPr>
        <w:t xml:space="preserve"> bis en el artículo </w:t>
      </w:r>
      <w:r w:rsidR="00B26B98">
        <w:rPr>
          <w:rFonts w:cstheme="minorHAnsi"/>
        </w:rPr>
        <w:t>1</w:t>
      </w:r>
      <w:r w:rsidRPr="00A208F4">
        <w:rPr>
          <w:rFonts w:cstheme="minorHAnsi"/>
        </w:rPr>
        <w:t>, para añadir una letra q)</w:t>
      </w:r>
      <w:r>
        <w:rPr>
          <w:rFonts w:cstheme="minorHAnsi"/>
        </w:rPr>
        <w:t xml:space="preserve"> </w:t>
      </w:r>
      <w:r w:rsidRPr="00A208F4">
        <w:rPr>
          <w:rFonts w:cstheme="minorHAnsi"/>
        </w:rPr>
        <w:t>en el apartado 2 del artículo 19, con la siguiente redacción:</w:t>
      </w:r>
    </w:p>
    <w:p w14:paraId="0151C11D" w14:textId="77777777" w:rsidR="00DD7A0A" w:rsidRPr="00A208F4" w:rsidRDefault="00DD7A0A" w:rsidP="00BF064D">
      <w:pPr>
        <w:spacing w:after="120" w:line="276" w:lineRule="auto"/>
        <w:jc w:val="both"/>
        <w:rPr>
          <w:rFonts w:cstheme="minorHAnsi"/>
        </w:rPr>
      </w:pPr>
      <w:r w:rsidRPr="00A208F4">
        <w:rPr>
          <w:rFonts w:cstheme="minorHAnsi"/>
        </w:rPr>
        <w:t>“q) Las listas de espera anonimizadas de acceso a las prestaciones</w:t>
      </w:r>
      <w:r>
        <w:rPr>
          <w:rFonts w:cstheme="minorHAnsi"/>
        </w:rPr>
        <w:t xml:space="preserve"> </w:t>
      </w:r>
      <w:r w:rsidRPr="00A208F4">
        <w:rPr>
          <w:rFonts w:cstheme="minorHAnsi"/>
        </w:rPr>
        <w:t>garantizadas de la Cartera de Servicios Sociales de Ámbito General”</w:t>
      </w:r>
      <w:r>
        <w:rPr>
          <w:rFonts w:cstheme="minorHAnsi"/>
        </w:rPr>
        <w:t>.</w:t>
      </w:r>
    </w:p>
    <w:p w14:paraId="386A3526" w14:textId="77777777" w:rsidR="00DD7A0A" w:rsidRPr="00A208F4" w:rsidRDefault="00DD7A0A" w:rsidP="00BF064D">
      <w:pPr>
        <w:spacing w:after="120" w:line="276" w:lineRule="auto"/>
        <w:jc w:val="both"/>
        <w:rPr>
          <w:rFonts w:cstheme="minorHAnsi"/>
        </w:rPr>
      </w:pPr>
      <w:r w:rsidRPr="0063303D">
        <w:rPr>
          <w:rFonts w:cstheme="minorHAnsi"/>
        </w:rPr>
        <w:t>Motivación:</w:t>
      </w:r>
      <w:r>
        <w:rPr>
          <w:rFonts w:cstheme="minorHAnsi"/>
        </w:rPr>
        <w:t xml:space="preserve"> </w:t>
      </w:r>
      <w:r w:rsidRPr="00A208F4">
        <w:rPr>
          <w:rFonts w:cstheme="minorHAnsi"/>
        </w:rPr>
        <w:t>Con esta enmienda y las cinco siguientes, se pretende otorgar seguridad</w:t>
      </w:r>
      <w:r>
        <w:rPr>
          <w:rFonts w:cstheme="minorHAnsi"/>
        </w:rPr>
        <w:t xml:space="preserve"> </w:t>
      </w:r>
      <w:r w:rsidRPr="00A208F4">
        <w:rPr>
          <w:rFonts w:cstheme="minorHAnsi"/>
        </w:rPr>
        <w:t>jurídica a la información pública que debe ofrecerse sobre listas de espera de</w:t>
      </w:r>
      <w:r>
        <w:rPr>
          <w:rFonts w:cstheme="minorHAnsi"/>
        </w:rPr>
        <w:t xml:space="preserve"> </w:t>
      </w:r>
      <w:r w:rsidRPr="00A208F4">
        <w:rPr>
          <w:rFonts w:cstheme="minorHAnsi"/>
        </w:rPr>
        <w:t>acceso a servicios públicos y reconocer el derecho de los usuarios de servicios</w:t>
      </w:r>
      <w:r>
        <w:rPr>
          <w:rFonts w:cstheme="minorHAnsi"/>
        </w:rPr>
        <w:t xml:space="preserve"> </w:t>
      </w:r>
      <w:r w:rsidRPr="00A208F4">
        <w:rPr>
          <w:rFonts w:cstheme="minorHAnsi"/>
        </w:rPr>
        <w:t>sociales a obtener información transparente sobre las listas de espera.</w:t>
      </w:r>
    </w:p>
    <w:p w14:paraId="5D85D4D0" w14:textId="05CA8A58" w:rsidR="00170DB8" w:rsidRDefault="00DD7A0A" w:rsidP="00BF064D">
      <w:pPr>
        <w:spacing w:after="120" w:line="276" w:lineRule="auto"/>
        <w:jc w:val="both"/>
        <w:rPr>
          <w:rFonts w:cstheme="minorHAnsi"/>
        </w:rPr>
      </w:pPr>
      <w:r w:rsidRPr="00A208F4">
        <w:rPr>
          <w:rFonts w:cstheme="minorHAnsi"/>
        </w:rPr>
        <w:t>La redacción del proyecto, al no concretar, y visto que además se</w:t>
      </w:r>
      <w:r>
        <w:rPr>
          <w:rFonts w:cstheme="minorHAnsi"/>
        </w:rPr>
        <w:t xml:space="preserve"> </w:t>
      </w:r>
      <w:r w:rsidRPr="00A208F4">
        <w:rPr>
          <w:rFonts w:cstheme="minorHAnsi"/>
        </w:rPr>
        <w:t>pretende suprimir el apartado 2 del artículo 18, convierte este artículo en papel</w:t>
      </w:r>
      <w:r>
        <w:rPr>
          <w:rFonts w:cstheme="minorHAnsi"/>
        </w:rPr>
        <w:t xml:space="preserve"> </w:t>
      </w:r>
      <w:r w:rsidRPr="00A208F4">
        <w:rPr>
          <w:rFonts w:cstheme="minorHAnsi"/>
        </w:rPr>
        <w:t>mojado, ya que no se sabe qué es lo que hay que publicar en listas de espera a</w:t>
      </w:r>
      <w:r>
        <w:rPr>
          <w:rFonts w:cstheme="minorHAnsi"/>
        </w:rPr>
        <w:t xml:space="preserve"> </w:t>
      </w:r>
      <w:r w:rsidRPr="00A208F4">
        <w:rPr>
          <w:rFonts w:cstheme="minorHAnsi"/>
        </w:rPr>
        <w:t>servicios públicos.</w:t>
      </w:r>
    </w:p>
    <w:p w14:paraId="462A0C0A" w14:textId="77777777" w:rsidR="00170DB8" w:rsidRDefault="00170DB8">
      <w:pPr>
        <w:rPr>
          <w:rFonts w:cstheme="minorHAnsi"/>
        </w:rPr>
      </w:pPr>
      <w:r>
        <w:rPr>
          <w:rFonts w:cstheme="minorHAnsi"/>
        </w:rPr>
        <w:br w:type="page"/>
      </w:r>
    </w:p>
    <w:p w14:paraId="724204FA" w14:textId="77777777" w:rsidR="00DD7A0A" w:rsidRDefault="00DD7A0A" w:rsidP="00580B6E">
      <w:pPr>
        <w:pStyle w:val="Ttulo1"/>
        <w:rPr>
          <w:rFonts w:cstheme="minorHAnsi"/>
          <w:b/>
          <w:bCs/>
        </w:rPr>
      </w:pPr>
      <w:r w:rsidRPr="005A091F">
        <w:rPr>
          <w:rFonts w:cstheme="minorHAnsi"/>
          <w:b/>
          <w:bCs/>
        </w:rPr>
        <w:lastRenderedPageBreak/>
        <w:t xml:space="preserve">Enmienda núm. </w:t>
      </w:r>
      <w:r>
        <w:rPr>
          <w:rFonts w:cstheme="minorHAnsi"/>
          <w:b/>
          <w:bCs/>
        </w:rPr>
        <w:t>8</w:t>
      </w:r>
    </w:p>
    <w:p w14:paraId="69C5EDB8" w14:textId="77777777" w:rsidR="00DD7A0A" w:rsidRPr="005A091F" w:rsidRDefault="00DD7A0A" w:rsidP="00BF064D">
      <w:pPr>
        <w:autoSpaceDE w:val="0"/>
        <w:autoSpaceDN w:val="0"/>
        <w:adjustRightInd w:val="0"/>
        <w:spacing w:after="120" w:line="276" w:lineRule="auto"/>
        <w:jc w:val="both"/>
        <w:rPr>
          <w:rFonts w:cstheme="minorHAnsi"/>
          <w:b/>
          <w:bCs/>
        </w:rPr>
      </w:pPr>
      <w:r>
        <w:rPr>
          <w:rFonts w:cstheme="minorHAnsi"/>
          <w:b/>
          <w:bCs/>
        </w:rPr>
        <w:t>Formulada por el G.P. Unión del Pueblo Navarro</w:t>
      </w:r>
    </w:p>
    <w:p w14:paraId="7A214684" w14:textId="4A4A593E" w:rsidR="00DD7A0A" w:rsidRPr="00EA7C8C" w:rsidRDefault="00DD7A0A" w:rsidP="00BF064D">
      <w:pPr>
        <w:spacing w:after="120" w:line="276" w:lineRule="auto"/>
        <w:jc w:val="both"/>
        <w:rPr>
          <w:rFonts w:cstheme="minorHAnsi"/>
        </w:rPr>
      </w:pPr>
      <w:r w:rsidRPr="00EA7C8C">
        <w:rPr>
          <w:rFonts w:cstheme="minorHAnsi"/>
        </w:rPr>
        <w:t xml:space="preserve">Enmienda de adición de un punto </w:t>
      </w:r>
      <w:r w:rsidR="00060AB2">
        <w:rPr>
          <w:rFonts w:cstheme="minorHAnsi"/>
        </w:rPr>
        <w:t>nueve</w:t>
      </w:r>
      <w:r w:rsidRPr="00EA7C8C">
        <w:rPr>
          <w:rFonts w:cstheme="minorHAnsi"/>
        </w:rPr>
        <w:t xml:space="preserve"> ter.</w:t>
      </w:r>
    </w:p>
    <w:p w14:paraId="699B33E8" w14:textId="40BC4509" w:rsidR="00DD7A0A" w:rsidRPr="00A208F4" w:rsidRDefault="00DD7A0A" w:rsidP="00BF064D">
      <w:pPr>
        <w:spacing w:after="120" w:line="276" w:lineRule="auto"/>
        <w:jc w:val="both"/>
        <w:rPr>
          <w:rFonts w:cstheme="minorHAnsi"/>
        </w:rPr>
      </w:pPr>
      <w:r w:rsidRPr="00A208F4">
        <w:rPr>
          <w:rFonts w:cstheme="minorHAnsi"/>
        </w:rPr>
        <w:t xml:space="preserve">Se añade un punto </w:t>
      </w:r>
      <w:r w:rsidR="00060AB2">
        <w:rPr>
          <w:rFonts w:cstheme="minorHAnsi"/>
        </w:rPr>
        <w:t>nueve</w:t>
      </w:r>
      <w:r w:rsidRPr="00A208F4">
        <w:rPr>
          <w:rFonts w:cstheme="minorHAnsi"/>
        </w:rPr>
        <w:t xml:space="preserve"> ter en el artículo </w:t>
      </w:r>
      <w:r w:rsidR="00060AB2">
        <w:rPr>
          <w:rFonts w:cstheme="minorHAnsi"/>
        </w:rPr>
        <w:t>1</w:t>
      </w:r>
      <w:r w:rsidRPr="00A208F4">
        <w:rPr>
          <w:rFonts w:cstheme="minorHAnsi"/>
        </w:rPr>
        <w:t>, para añadir una letra r)</w:t>
      </w:r>
      <w:r>
        <w:rPr>
          <w:rFonts w:cstheme="minorHAnsi"/>
        </w:rPr>
        <w:t xml:space="preserve"> </w:t>
      </w:r>
      <w:r w:rsidRPr="00A208F4">
        <w:rPr>
          <w:rFonts w:cstheme="minorHAnsi"/>
        </w:rPr>
        <w:t>en el apartado 2 del artículo 19, con la siguiente redacción:</w:t>
      </w:r>
    </w:p>
    <w:p w14:paraId="02233229" w14:textId="77777777" w:rsidR="00DD7A0A" w:rsidRPr="00EA7C8C" w:rsidRDefault="00DD7A0A" w:rsidP="00BF064D">
      <w:pPr>
        <w:spacing w:after="120" w:line="276" w:lineRule="auto"/>
        <w:jc w:val="both"/>
        <w:rPr>
          <w:rFonts w:cstheme="minorHAnsi"/>
          <w:u w:val="single"/>
        </w:rPr>
      </w:pPr>
      <w:r w:rsidRPr="00A208F4">
        <w:rPr>
          <w:rFonts w:cstheme="minorHAnsi"/>
        </w:rPr>
        <w:t>“r) Las listas de espera anonimizadas de acceso a vivienda protegida”</w:t>
      </w:r>
      <w:r>
        <w:rPr>
          <w:rFonts w:cstheme="minorHAnsi"/>
        </w:rPr>
        <w:t>.</w:t>
      </w:r>
    </w:p>
    <w:p w14:paraId="1B48116F" w14:textId="77777777" w:rsidR="00DD7A0A" w:rsidRPr="00A208F4" w:rsidRDefault="00DD7A0A" w:rsidP="00BF064D">
      <w:pPr>
        <w:spacing w:after="120" w:line="276" w:lineRule="auto"/>
        <w:jc w:val="both"/>
        <w:rPr>
          <w:rFonts w:cstheme="minorHAnsi"/>
        </w:rPr>
      </w:pPr>
      <w:r w:rsidRPr="00EA7C8C">
        <w:rPr>
          <w:rFonts w:cstheme="minorHAnsi"/>
        </w:rPr>
        <w:t>Motivación</w:t>
      </w:r>
      <w:r w:rsidRPr="00A208F4">
        <w:rPr>
          <w:rFonts w:cstheme="minorHAnsi"/>
          <w:b/>
          <w:bCs/>
        </w:rPr>
        <w:t>:</w:t>
      </w:r>
      <w:r>
        <w:rPr>
          <w:rFonts w:cstheme="minorHAnsi"/>
          <w:b/>
          <w:bCs/>
        </w:rPr>
        <w:t xml:space="preserve"> </w:t>
      </w:r>
      <w:r w:rsidRPr="00A208F4">
        <w:rPr>
          <w:rFonts w:cstheme="minorHAnsi"/>
        </w:rPr>
        <w:t>Con esta enmienda y las cuatro siguientes se pretende otorgar seguridad</w:t>
      </w:r>
      <w:r>
        <w:rPr>
          <w:rFonts w:cstheme="minorHAnsi"/>
        </w:rPr>
        <w:t xml:space="preserve"> </w:t>
      </w:r>
      <w:r w:rsidRPr="00A208F4">
        <w:rPr>
          <w:rFonts w:cstheme="minorHAnsi"/>
        </w:rPr>
        <w:t>jurídica a la información pública que debe ofrecerse sobre listas de espera de</w:t>
      </w:r>
      <w:r>
        <w:rPr>
          <w:rFonts w:cstheme="minorHAnsi"/>
        </w:rPr>
        <w:t xml:space="preserve"> </w:t>
      </w:r>
      <w:r w:rsidRPr="00A208F4">
        <w:rPr>
          <w:rFonts w:cstheme="minorHAnsi"/>
        </w:rPr>
        <w:t>acceso a servicios públicos y garantizar la transparencia para los demandantes</w:t>
      </w:r>
      <w:r>
        <w:rPr>
          <w:rFonts w:cstheme="minorHAnsi"/>
        </w:rPr>
        <w:t xml:space="preserve"> </w:t>
      </w:r>
      <w:r w:rsidRPr="00A208F4">
        <w:rPr>
          <w:rFonts w:cstheme="minorHAnsi"/>
        </w:rPr>
        <w:t>de vivienda protegida.</w:t>
      </w:r>
    </w:p>
    <w:p w14:paraId="36D18E31" w14:textId="77777777" w:rsidR="00DD7A0A" w:rsidRPr="00A208F4" w:rsidRDefault="00DD7A0A" w:rsidP="00BF064D">
      <w:pPr>
        <w:spacing w:after="120" w:line="276" w:lineRule="auto"/>
        <w:jc w:val="both"/>
        <w:rPr>
          <w:rFonts w:cstheme="minorHAnsi"/>
        </w:rPr>
      </w:pPr>
      <w:r w:rsidRPr="00A208F4">
        <w:rPr>
          <w:rFonts w:cstheme="minorHAnsi"/>
        </w:rPr>
        <w:t>La redacción del proyecto, al no concretar, y visto que además se</w:t>
      </w:r>
      <w:r>
        <w:rPr>
          <w:rFonts w:cstheme="minorHAnsi"/>
        </w:rPr>
        <w:t xml:space="preserve"> </w:t>
      </w:r>
      <w:r w:rsidRPr="00A208F4">
        <w:rPr>
          <w:rFonts w:cstheme="minorHAnsi"/>
        </w:rPr>
        <w:t>pretende suprimir el apartado 2 del artículo 18, convierte este artículo en papel</w:t>
      </w:r>
      <w:r>
        <w:rPr>
          <w:rFonts w:cstheme="minorHAnsi"/>
        </w:rPr>
        <w:t xml:space="preserve"> </w:t>
      </w:r>
      <w:r w:rsidRPr="00A208F4">
        <w:rPr>
          <w:rFonts w:cstheme="minorHAnsi"/>
        </w:rPr>
        <w:t>mojado, ya que no se sabe qué es lo que hay que publicar en listas de espera a</w:t>
      </w:r>
      <w:r>
        <w:rPr>
          <w:rFonts w:cstheme="minorHAnsi"/>
        </w:rPr>
        <w:t xml:space="preserve"> </w:t>
      </w:r>
      <w:r w:rsidRPr="00A208F4">
        <w:rPr>
          <w:rFonts w:cstheme="minorHAnsi"/>
        </w:rPr>
        <w:t>servicios públicos.</w:t>
      </w:r>
    </w:p>
    <w:p w14:paraId="2048C77E" w14:textId="77777777" w:rsidR="00DD7A0A" w:rsidRDefault="00DD7A0A" w:rsidP="00580B6E">
      <w:pPr>
        <w:pStyle w:val="Ttulo1"/>
        <w:rPr>
          <w:rFonts w:cstheme="minorHAnsi"/>
          <w:b/>
          <w:bCs/>
        </w:rPr>
      </w:pPr>
      <w:r w:rsidRPr="005A091F">
        <w:rPr>
          <w:rFonts w:cstheme="minorHAnsi"/>
          <w:b/>
          <w:bCs/>
        </w:rPr>
        <w:t xml:space="preserve">Enmienda núm. </w:t>
      </w:r>
      <w:r>
        <w:rPr>
          <w:rFonts w:cstheme="minorHAnsi"/>
          <w:b/>
          <w:bCs/>
        </w:rPr>
        <w:t>9</w:t>
      </w:r>
    </w:p>
    <w:p w14:paraId="2319F083" w14:textId="77777777" w:rsidR="00DD7A0A" w:rsidRPr="005A091F" w:rsidRDefault="00DD7A0A" w:rsidP="00BF064D">
      <w:pPr>
        <w:autoSpaceDE w:val="0"/>
        <w:autoSpaceDN w:val="0"/>
        <w:adjustRightInd w:val="0"/>
        <w:spacing w:after="120" w:line="276" w:lineRule="auto"/>
        <w:jc w:val="both"/>
        <w:rPr>
          <w:rFonts w:cstheme="minorHAnsi"/>
          <w:b/>
          <w:bCs/>
        </w:rPr>
      </w:pPr>
      <w:r>
        <w:rPr>
          <w:rFonts w:cstheme="minorHAnsi"/>
          <w:b/>
          <w:bCs/>
        </w:rPr>
        <w:t>Formulada por el G.P. Unión del Pueblo Navarro</w:t>
      </w:r>
    </w:p>
    <w:p w14:paraId="0924A167" w14:textId="694456AE" w:rsidR="00DD7A0A" w:rsidRPr="006C28F2" w:rsidRDefault="00DD7A0A" w:rsidP="00BF064D">
      <w:pPr>
        <w:spacing w:after="120" w:line="276" w:lineRule="auto"/>
        <w:jc w:val="both"/>
        <w:rPr>
          <w:rFonts w:cstheme="minorHAnsi"/>
        </w:rPr>
      </w:pPr>
      <w:r w:rsidRPr="006C28F2">
        <w:rPr>
          <w:rFonts w:cstheme="minorHAnsi"/>
        </w:rPr>
        <w:t xml:space="preserve">Enmienda de adición de un punto </w:t>
      </w:r>
      <w:r w:rsidR="00523504">
        <w:rPr>
          <w:rFonts w:cstheme="minorHAnsi"/>
        </w:rPr>
        <w:t>nueve</w:t>
      </w:r>
      <w:r w:rsidRPr="006C28F2">
        <w:rPr>
          <w:rFonts w:cstheme="minorHAnsi"/>
        </w:rPr>
        <w:t xml:space="preserve"> quater.</w:t>
      </w:r>
    </w:p>
    <w:p w14:paraId="5D5098D9" w14:textId="271AD6EA" w:rsidR="00DD7A0A" w:rsidRPr="00C01333" w:rsidRDefault="00DD7A0A" w:rsidP="00BF064D">
      <w:pPr>
        <w:spacing w:after="120" w:line="276" w:lineRule="auto"/>
        <w:jc w:val="both"/>
        <w:rPr>
          <w:rFonts w:cstheme="minorHAnsi"/>
        </w:rPr>
      </w:pPr>
      <w:r w:rsidRPr="00C01333">
        <w:rPr>
          <w:rFonts w:cstheme="minorHAnsi"/>
        </w:rPr>
        <w:t xml:space="preserve">Se añade un punto </w:t>
      </w:r>
      <w:r w:rsidR="00523504">
        <w:rPr>
          <w:rFonts w:cstheme="minorHAnsi"/>
        </w:rPr>
        <w:t>nueve</w:t>
      </w:r>
      <w:r w:rsidRPr="00C01333">
        <w:rPr>
          <w:rFonts w:cstheme="minorHAnsi"/>
        </w:rPr>
        <w:t xml:space="preserve"> quater en el artículo </w:t>
      </w:r>
      <w:r w:rsidR="00523504">
        <w:rPr>
          <w:rFonts w:cstheme="minorHAnsi"/>
        </w:rPr>
        <w:t>1</w:t>
      </w:r>
      <w:r w:rsidRPr="00C01333">
        <w:rPr>
          <w:rFonts w:cstheme="minorHAnsi"/>
        </w:rPr>
        <w:t>, para añadir una letra</w:t>
      </w:r>
      <w:r>
        <w:rPr>
          <w:rFonts w:cstheme="minorHAnsi"/>
        </w:rPr>
        <w:t xml:space="preserve"> </w:t>
      </w:r>
      <w:r w:rsidRPr="00C01333">
        <w:rPr>
          <w:rFonts w:cstheme="minorHAnsi"/>
        </w:rPr>
        <w:t>s) en el apartado 2 del artículo 19, con la siguiente redacción:</w:t>
      </w:r>
    </w:p>
    <w:p w14:paraId="7804B204" w14:textId="77777777" w:rsidR="00DD7A0A" w:rsidRPr="00C01333" w:rsidRDefault="00DD7A0A" w:rsidP="00BF064D">
      <w:pPr>
        <w:spacing w:after="120" w:line="276" w:lineRule="auto"/>
        <w:jc w:val="both"/>
        <w:rPr>
          <w:rFonts w:cstheme="minorHAnsi"/>
        </w:rPr>
      </w:pPr>
      <w:r w:rsidRPr="00C01333">
        <w:rPr>
          <w:rFonts w:cstheme="minorHAnsi"/>
        </w:rPr>
        <w:t>“s) Las listas de espera anonimizadas de atención sanitaria especializada</w:t>
      </w:r>
      <w:r>
        <w:rPr>
          <w:rFonts w:cstheme="minorHAnsi"/>
        </w:rPr>
        <w:t xml:space="preserve"> </w:t>
      </w:r>
      <w:r w:rsidRPr="00C01333">
        <w:rPr>
          <w:rFonts w:cstheme="minorHAnsi"/>
        </w:rPr>
        <w:t>en lo referido al acceso a consultas sucesivas o revisiones en el Servicio Navarro</w:t>
      </w:r>
      <w:r>
        <w:rPr>
          <w:rFonts w:cstheme="minorHAnsi"/>
        </w:rPr>
        <w:t xml:space="preserve"> </w:t>
      </w:r>
      <w:r w:rsidRPr="00C01333">
        <w:rPr>
          <w:rFonts w:cstheme="minorHAnsi"/>
        </w:rPr>
        <w:t>de Salud-Osasunbidea”</w:t>
      </w:r>
      <w:r>
        <w:rPr>
          <w:rFonts w:cstheme="minorHAnsi"/>
        </w:rPr>
        <w:t>.</w:t>
      </w:r>
    </w:p>
    <w:p w14:paraId="672E46F3" w14:textId="207F420B" w:rsidR="00170DB8" w:rsidRDefault="00DD7A0A" w:rsidP="00BF064D">
      <w:pPr>
        <w:spacing w:after="120" w:line="276" w:lineRule="auto"/>
        <w:jc w:val="both"/>
        <w:rPr>
          <w:rFonts w:cstheme="minorHAnsi"/>
        </w:rPr>
      </w:pPr>
      <w:r w:rsidRPr="006C28F2">
        <w:rPr>
          <w:rFonts w:cstheme="minorHAnsi"/>
        </w:rPr>
        <w:t>Motivación:</w:t>
      </w:r>
      <w:r>
        <w:rPr>
          <w:rFonts w:cstheme="minorHAnsi"/>
        </w:rPr>
        <w:t xml:space="preserve"> </w:t>
      </w:r>
      <w:r w:rsidRPr="00C01333">
        <w:rPr>
          <w:rFonts w:cstheme="minorHAnsi"/>
        </w:rPr>
        <w:t>Con esta enmienda y las tres siguientes, se pretende otorgar seguridad</w:t>
      </w:r>
      <w:r>
        <w:rPr>
          <w:rFonts w:cstheme="minorHAnsi"/>
        </w:rPr>
        <w:t xml:space="preserve"> </w:t>
      </w:r>
      <w:r w:rsidRPr="00C01333">
        <w:rPr>
          <w:rFonts w:cstheme="minorHAnsi"/>
        </w:rPr>
        <w:t>jurídica a la información pública que debe ofrecerse sobre listas de espera de</w:t>
      </w:r>
      <w:r>
        <w:rPr>
          <w:rFonts w:cstheme="minorHAnsi"/>
        </w:rPr>
        <w:t xml:space="preserve"> </w:t>
      </w:r>
      <w:r w:rsidRPr="00C01333">
        <w:rPr>
          <w:rFonts w:cstheme="minorHAnsi"/>
        </w:rPr>
        <w:t>acceso a servicios públicos y, en este caso, ampliar el derecho de los pacientes</w:t>
      </w:r>
      <w:r>
        <w:rPr>
          <w:rFonts w:cstheme="minorHAnsi"/>
        </w:rPr>
        <w:t xml:space="preserve"> </w:t>
      </w:r>
      <w:r w:rsidRPr="00C01333">
        <w:rPr>
          <w:rFonts w:cstheme="minorHAnsi"/>
        </w:rPr>
        <w:t>del SNS-O, para que puedan contar con información transparente sobre las listas</w:t>
      </w:r>
      <w:r>
        <w:rPr>
          <w:rFonts w:cstheme="minorHAnsi"/>
        </w:rPr>
        <w:t xml:space="preserve"> </w:t>
      </w:r>
      <w:r w:rsidRPr="00C01333">
        <w:rPr>
          <w:rFonts w:cstheme="minorHAnsi"/>
        </w:rPr>
        <w:t>de espera existentes en revisiones.</w:t>
      </w:r>
    </w:p>
    <w:p w14:paraId="4D155BF0" w14:textId="77777777" w:rsidR="00170DB8" w:rsidRDefault="00170DB8">
      <w:pPr>
        <w:rPr>
          <w:rFonts w:cstheme="minorHAnsi"/>
        </w:rPr>
      </w:pPr>
      <w:r>
        <w:rPr>
          <w:rFonts w:cstheme="minorHAnsi"/>
        </w:rPr>
        <w:br w:type="page"/>
      </w:r>
    </w:p>
    <w:p w14:paraId="7564D016" w14:textId="77777777" w:rsidR="00DD7A0A" w:rsidRDefault="00DD7A0A" w:rsidP="00580B6E">
      <w:pPr>
        <w:pStyle w:val="Ttulo1"/>
        <w:rPr>
          <w:rFonts w:cstheme="minorHAnsi"/>
          <w:b/>
          <w:bCs/>
        </w:rPr>
      </w:pPr>
      <w:r w:rsidRPr="005A091F">
        <w:rPr>
          <w:rFonts w:cstheme="minorHAnsi"/>
          <w:b/>
          <w:bCs/>
        </w:rPr>
        <w:lastRenderedPageBreak/>
        <w:t xml:space="preserve">Enmienda núm. </w:t>
      </w:r>
      <w:r>
        <w:rPr>
          <w:rFonts w:cstheme="minorHAnsi"/>
          <w:b/>
          <w:bCs/>
        </w:rPr>
        <w:t>10</w:t>
      </w:r>
    </w:p>
    <w:p w14:paraId="378FC6D7" w14:textId="77777777" w:rsidR="00DD7A0A" w:rsidRPr="005A091F" w:rsidRDefault="00DD7A0A" w:rsidP="00BF064D">
      <w:pPr>
        <w:autoSpaceDE w:val="0"/>
        <w:autoSpaceDN w:val="0"/>
        <w:adjustRightInd w:val="0"/>
        <w:spacing w:after="120" w:line="276" w:lineRule="auto"/>
        <w:jc w:val="both"/>
        <w:rPr>
          <w:rFonts w:cstheme="minorHAnsi"/>
          <w:b/>
          <w:bCs/>
        </w:rPr>
      </w:pPr>
      <w:r>
        <w:rPr>
          <w:rFonts w:cstheme="minorHAnsi"/>
          <w:b/>
          <w:bCs/>
        </w:rPr>
        <w:t>Formulada por el G.P. Unión del Pueblo Navarro</w:t>
      </w:r>
    </w:p>
    <w:p w14:paraId="2A493709" w14:textId="4116B1DA" w:rsidR="00DD7A0A" w:rsidRPr="00BD6B55" w:rsidRDefault="00DD7A0A" w:rsidP="00BF064D">
      <w:pPr>
        <w:spacing w:after="120" w:line="276" w:lineRule="auto"/>
        <w:jc w:val="both"/>
        <w:rPr>
          <w:rFonts w:cstheme="minorHAnsi"/>
        </w:rPr>
      </w:pPr>
      <w:r w:rsidRPr="00BD6B55">
        <w:rPr>
          <w:rFonts w:cstheme="minorHAnsi"/>
        </w:rPr>
        <w:t xml:space="preserve">Enmienda de adición de un punto </w:t>
      </w:r>
      <w:r w:rsidR="00523504">
        <w:rPr>
          <w:rFonts w:cstheme="minorHAnsi"/>
        </w:rPr>
        <w:t>nueve</w:t>
      </w:r>
      <w:r w:rsidRPr="00BD6B55">
        <w:rPr>
          <w:rFonts w:cstheme="minorHAnsi"/>
        </w:rPr>
        <w:t xml:space="preserve"> quinqu</w:t>
      </w:r>
      <w:r w:rsidR="005A29A1">
        <w:rPr>
          <w:rFonts w:cstheme="minorHAnsi"/>
        </w:rPr>
        <w:t>i</w:t>
      </w:r>
      <w:r w:rsidRPr="00BD6B55">
        <w:rPr>
          <w:rFonts w:cstheme="minorHAnsi"/>
        </w:rPr>
        <w:t>es.</w:t>
      </w:r>
    </w:p>
    <w:p w14:paraId="55D12292" w14:textId="70435DA6" w:rsidR="00DD7A0A" w:rsidRPr="00C01333" w:rsidRDefault="00DD7A0A" w:rsidP="00BF064D">
      <w:pPr>
        <w:spacing w:after="120" w:line="276" w:lineRule="auto"/>
        <w:jc w:val="both"/>
        <w:rPr>
          <w:rFonts w:cstheme="minorHAnsi"/>
        </w:rPr>
      </w:pPr>
      <w:r w:rsidRPr="00C01333">
        <w:rPr>
          <w:rFonts w:cstheme="minorHAnsi"/>
        </w:rPr>
        <w:t xml:space="preserve">Se añade un punto </w:t>
      </w:r>
      <w:r w:rsidR="00523504">
        <w:rPr>
          <w:rFonts w:cstheme="minorHAnsi"/>
        </w:rPr>
        <w:t>nueve</w:t>
      </w:r>
      <w:r w:rsidRPr="00C01333">
        <w:rPr>
          <w:rFonts w:cstheme="minorHAnsi"/>
        </w:rPr>
        <w:t xml:space="preserve"> quinqu</w:t>
      </w:r>
      <w:r w:rsidR="00BA4682">
        <w:rPr>
          <w:rFonts w:cstheme="minorHAnsi"/>
        </w:rPr>
        <w:t>i</w:t>
      </w:r>
      <w:r w:rsidRPr="00C01333">
        <w:rPr>
          <w:rFonts w:cstheme="minorHAnsi"/>
        </w:rPr>
        <w:t xml:space="preserve">es en el artículo </w:t>
      </w:r>
      <w:r w:rsidR="00523504">
        <w:rPr>
          <w:rFonts w:cstheme="minorHAnsi"/>
        </w:rPr>
        <w:t>1</w:t>
      </w:r>
      <w:r w:rsidRPr="00C01333">
        <w:rPr>
          <w:rFonts w:cstheme="minorHAnsi"/>
        </w:rPr>
        <w:t>, para añadir una</w:t>
      </w:r>
      <w:r>
        <w:rPr>
          <w:rFonts w:cstheme="minorHAnsi"/>
        </w:rPr>
        <w:t xml:space="preserve"> </w:t>
      </w:r>
      <w:r w:rsidRPr="00C01333">
        <w:rPr>
          <w:rFonts w:cstheme="minorHAnsi"/>
        </w:rPr>
        <w:t>letra t) en el apartado 2 del artículo 19, con la siguiente redacción:</w:t>
      </w:r>
    </w:p>
    <w:p w14:paraId="53280DC2" w14:textId="77777777" w:rsidR="00DD7A0A" w:rsidRPr="00C01333" w:rsidRDefault="00DD7A0A" w:rsidP="00BF064D">
      <w:pPr>
        <w:spacing w:after="120" w:line="276" w:lineRule="auto"/>
        <w:jc w:val="both"/>
        <w:rPr>
          <w:rFonts w:cstheme="minorHAnsi"/>
        </w:rPr>
      </w:pPr>
      <w:r w:rsidRPr="00C01333">
        <w:rPr>
          <w:rFonts w:cstheme="minorHAnsi"/>
        </w:rPr>
        <w:t>“t) Las listas de espera anonimizadas para el acceso a los centros</w:t>
      </w:r>
      <w:r>
        <w:rPr>
          <w:rFonts w:cstheme="minorHAnsi"/>
        </w:rPr>
        <w:t xml:space="preserve"> </w:t>
      </w:r>
      <w:r w:rsidRPr="00C01333">
        <w:rPr>
          <w:rFonts w:cstheme="minorHAnsi"/>
        </w:rPr>
        <w:t>educativos”</w:t>
      </w:r>
      <w:r>
        <w:rPr>
          <w:rFonts w:cstheme="minorHAnsi"/>
        </w:rPr>
        <w:t>.</w:t>
      </w:r>
    </w:p>
    <w:p w14:paraId="42A4B9B2" w14:textId="77777777" w:rsidR="00DD7A0A" w:rsidRDefault="00DD7A0A" w:rsidP="00BF064D">
      <w:pPr>
        <w:spacing w:after="120" w:line="276" w:lineRule="auto"/>
        <w:jc w:val="both"/>
        <w:rPr>
          <w:rFonts w:cstheme="minorHAnsi"/>
        </w:rPr>
      </w:pPr>
      <w:r w:rsidRPr="00BD6B55">
        <w:rPr>
          <w:rFonts w:cstheme="minorHAnsi"/>
        </w:rPr>
        <w:t>Motivación:</w:t>
      </w:r>
      <w:r>
        <w:rPr>
          <w:rFonts w:cstheme="minorHAnsi"/>
        </w:rPr>
        <w:t xml:space="preserve"> </w:t>
      </w:r>
      <w:r w:rsidRPr="00C01333">
        <w:rPr>
          <w:rFonts w:cstheme="minorHAnsi"/>
        </w:rPr>
        <w:t>Con esta enmienda, como con las anteriores, se pretende otorgar</w:t>
      </w:r>
      <w:r>
        <w:rPr>
          <w:rFonts w:cstheme="minorHAnsi"/>
        </w:rPr>
        <w:t xml:space="preserve"> </w:t>
      </w:r>
      <w:r w:rsidRPr="00C01333">
        <w:rPr>
          <w:rFonts w:cstheme="minorHAnsi"/>
        </w:rPr>
        <w:t>seguridad jurídica a la información pública que debe ofrecerse sobre listas de</w:t>
      </w:r>
      <w:r>
        <w:rPr>
          <w:rFonts w:cstheme="minorHAnsi"/>
        </w:rPr>
        <w:t xml:space="preserve"> </w:t>
      </w:r>
      <w:r w:rsidRPr="00C01333">
        <w:rPr>
          <w:rFonts w:cstheme="minorHAnsi"/>
        </w:rPr>
        <w:t>espera de acceso a servicios públicos, en este caso los educativos.</w:t>
      </w:r>
      <w:r>
        <w:rPr>
          <w:rFonts w:cstheme="minorHAnsi"/>
        </w:rPr>
        <w:t xml:space="preserve"> </w:t>
      </w:r>
    </w:p>
    <w:p w14:paraId="4474C2EC" w14:textId="77777777" w:rsidR="00DD7A0A" w:rsidRPr="00C01333" w:rsidRDefault="00DD7A0A" w:rsidP="00BF064D">
      <w:pPr>
        <w:spacing w:after="120" w:line="276" w:lineRule="auto"/>
        <w:jc w:val="both"/>
        <w:rPr>
          <w:rFonts w:cstheme="minorHAnsi"/>
        </w:rPr>
      </w:pPr>
      <w:r w:rsidRPr="00C01333">
        <w:rPr>
          <w:rFonts w:cstheme="minorHAnsi"/>
        </w:rPr>
        <w:t>La redacción del proyecto, al no concretar, y visto que además se</w:t>
      </w:r>
      <w:r>
        <w:rPr>
          <w:rFonts w:cstheme="minorHAnsi"/>
        </w:rPr>
        <w:t xml:space="preserve"> </w:t>
      </w:r>
      <w:r w:rsidRPr="00C01333">
        <w:rPr>
          <w:rFonts w:cstheme="minorHAnsi"/>
        </w:rPr>
        <w:t>pretende suprimir el apartado 2 del artículo 18, convierte este artículo en papel</w:t>
      </w:r>
      <w:r>
        <w:rPr>
          <w:rFonts w:cstheme="minorHAnsi"/>
        </w:rPr>
        <w:t xml:space="preserve"> </w:t>
      </w:r>
      <w:r w:rsidRPr="00C01333">
        <w:rPr>
          <w:rFonts w:cstheme="minorHAnsi"/>
        </w:rPr>
        <w:t>mojado, ya que no se sabe qué es lo que hay que publicar en listas de espera a</w:t>
      </w:r>
      <w:r>
        <w:rPr>
          <w:rFonts w:cstheme="minorHAnsi"/>
        </w:rPr>
        <w:t xml:space="preserve"> </w:t>
      </w:r>
      <w:r w:rsidRPr="00C01333">
        <w:rPr>
          <w:rFonts w:cstheme="minorHAnsi"/>
        </w:rPr>
        <w:t>servicios públicos.</w:t>
      </w:r>
    </w:p>
    <w:p w14:paraId="4E66A8BB" w14:textId="77777777" w:rsidR="00DD7A0A" w:rsidRDefault="00DD7A0A" w:rsidP="00580B6E">
      <w:pPr>
        <w:pStyle w:val="Ttulo1"/>
        <w:rPr>
          <w:rFonts w:cstheme="minorHAnsi"/>
          <w:b/>
          <w:bCs/>
        </w:rPr>
      </w:pPr>
      <w:r w:rsidRPr="005A091F">
        <w:rPr>
          <w:rFonts w:cstheme="minorHAnsi"/>
          <w:b/>
          <w:bCs/>
        </w:rPr>
        <w:t xml:space="preserve">Enmienda núm. </w:t>
      </w:r>
      <w:r>
        <w:rPr>
          <w:rFonts w:cstheme="minorHAnsi"/>
          <w:b/>
          <w:bCs/>
        </w:rPr>
        <w:t>11</w:t>
      </w:r>
    </w:p>
    <w:p w14:paraId="5363F555" w14:textId="77777777" w:rsidR="00DD7A0A" w:rsidRPr="005A091F" w:rsidRDefault="00DD7A0A" w:rsidP="00BF064D">
      <w:pPr>
        <w:autoSpaceDE w:val="0"/>
        <w:autoSpaceDN w:val="0"/>
        <w:adjustRightInd w:val="0"/>
        <w:spacing w:after="120" w:line="276" w:lineRule="auto"/>
        <w:jc w:val="both"/>
        <w:rPr>
          <w:rFonts w:cstheme="minorHAnsi"/>
          <w:b/>
          <w:bCs/>
        </w:rPr>
      </w:pPr>
      <w:r>
        <w:rPr>
          <w:rFonts w:cstheme="minorHAnsi"/>
          <w:b/>
          <w:bCs/>
        </w:rPr>
        <w:t>Formulada por el G.P. Unión del Pueblo Navarro</w:t>
      </w:r>
    </w:p>
    <w:p w14:paraId="53E5938B" w14:textId="223EFB90" w:rsidR="00DD7A0A" w:rsidRPr="004867E5" w:rsidRDefault="00DD7A0A" w:rsidP="00BF064D">
      <w:pPr>
        <w:spacing w:after="120" w:line="276" w:lineRule="auto"/>
        <w:jc w:val="both"/>
        <w:rPr>
          <w:rFonts w:cstheme="minorHAnsi"/>
        </w:rPr>
      </w:pPr>
      <w:r w:rsidRPr="004867E5">
        <w:rPr>
          <w:rFonts w:cstheme="minorHAnsi"/>
        </w:rPr>
        <w:t xml:space="preserve">Enmienda de adición de un punto </w:t>
      </w:r>
      <w:r w:rsidR="00497261">
        <w:rPr>
          <w:rFonts w:cstheme="minorHAnsi"/>
        </w:rPr>
        <w:t>nueve</w:t>
      </w:r>
      <w:r w:rsidRPr="004867E5">
        <w:rPr>
          <w:rFonts w:cstheme="minorHAnsi"/>
        </w:rPr>
        <w:t xml:space="preserve"> sexies.</w:t>
      </w:r>
    </w:p>
    <w:p w14:paraId="295A272B" w14:textId="65459821" w:rsidR="00DD7A0A" w:rsidRPr="00C01333" w:rsidRDefault="00DD7A0A" w:rsidP="00BF064D">
      <w:pPr>
        <w:spacing w:after="120" w:line="276" w:lineRule="auto"/>
        <w:jc w:val="both"/>
        <w:rPr>
          <w:rFonts w:cstheme="minorHAnsi"/>
        </w:rPr>
      </w:pPr>
      <w:r w:rsidRPr="00C01333">
        <w:rPr>
          <w:rFonts w:cstheme="minorHAnsi"/>
        </w:rPr>
        <w:t xml:space="preserve">Se añade un punto </w:t>
      </w:r>
      <w:r w:rsidR="00497261">
        <w:rPr>
          <w:rFonts w:cstheme="minorHAnsi"/>
        </w:rPr>
        <w:t>nueve</w:t>
      </w:r>
      <w:r w:rsidRPr="00C01333">
        <w:rPr>
          <w:rFonts w:cstheme="minorHAnsi"/>
        </w:rPr>
        <w:t xml:space="preserve"> sexies en el artículo </w:t>
      </w:r>
      <w:r w:rsidR="00497261">
        <w:rPr>
          <w:rFonts w:cstheme="minorHAnsi"/>
        </w:rPr>
        <w:t>1</w:t>
      </w:r>
      <w:r w:rsidRPr="00C01333">
        <w:rPr>
          <w:rFonts w:cstheme="minorHAnsi"/>
        </w:rPr>
        <w:t>, para añadir una letra</w:t>
      </w:r>
      <w:r>
        <w:rPr>
          <w:rFonts w:cstheme="minorHAnsi"/>
        </w:rPr>
        <w:t xml:space="preserve"> </w:t>
      </w:r>
      <w:r w:rsidRPr="00C01333">
        <w:rPr>
          <w:rFonts w:cstheme="minorHAnsi"/>
        </w:rPr>
        <w:t>u) en el apartado 2 del artículo 19, con la siguiente redacción:</w:t>
      </w:r>
    </w:p>
    <w:p w14:paraId="029D7723" w14:textId="77777777" w:rsidR="00DD7A0A" w:rsidRPr="00C01333" w:rsidRDefault="00DD7A0A" w:rsidP="00BF064D">
      <w:pPr>
        <w:spacing w:after="120" w:line="276" w:lineRule="auto"/>
        <w:jc w:val="both"/>
        <w:rPr>
          <w:rFonts w:cstheme="minorHAnsi"/>
        </w:rPr>
      </w:pPr>
      <w:r w:rsidRPr="00C01333">
        <w:rPr>
          <w:rFonts w:cstheme="minorHAnsi"/>
        </w:rPr>
        <w:t>“u) Los informes mensuales de LeSISNA y el cuadro de mandos del</w:t>
      </w:r>
      <w:r>
        <w:rPr>
          <w:rFonts w:cstheme="minorHAnsi"/>
        </w:rPr>
        <w:t xml:space="preserve"> </w:t>
      </w:r>
      <w:r w:rsidRPr="00C01333">
        <w:rPr>
          <w:rFonts w:cstheme="minorHAnsi"/>
        </w:rPr>
        <w:t>Departamento de Salud”</w:t>
      </w:r>
      <w:r>
        <w:rPr>
          <w:rFonts w:cstheme="minorHAnsi"/>
        </w:rPr>
        <w:t>.</w:t>
      </w:r>
    </w:p>
    <w:p w14:paraId="6DF03D5F" w14:textId="77777777" w:rsidR="00DD7A0A" w:rsidRPr="00C01333" w:rsidRDefault="00DD7A0A" w:rsidP="00BF064D">
      <w:pPr>
        <w:spacing w:after="120" w:line="276" w:lineRule="auto"/>
        <w:jc w:val="both"/>
        <w:rPr>
          <w:rFonts w:cstheme="minorHAnsi"/>
        </w:rPr>
      </w:pPr>
      <w:r w:rsidRPr="004867E5">
        <w:rPr>
          <w:rFonts w:cstheme="minorHAnsi"/>
        </w:rPr>
        <w:t>Motivación:</w:t>
      </w:r>
      <w:r>
        <w:rPr>
          <w:rFonts w:cstheme="minorHAnsi"/>
        </w:rPr>
        <w:t xml:space="preserve"> </w:t>
      </w:r>
      <w:r w:rsidRPr="00C01333">
        <w:rPr>
          <w:rFonts w:cstheme="minorHAnsi"/>
        </w:rPr>
        <w:t>Con esta enmienda, se pretende dar transparencia a la información sobre</w:t>
      </w:r>
      <w:r>
        <w:rPr>
          <w:rFonts w:cstheme="minorHAnsi"/>
        </w:rPr>
        <w:t xml:space="preserve"> </w:t>
      </w:r>
      <w:r w:rsidRPr="00C01333">
        <w:rPr>
          <w:rFonts w:cstheme="minorHAnsi"/>
        </w:rPr>
        <w:t>gestión sanitaria del Departamento de Salud, dando de paso cumplimiento a una</w:t>
      </w:r>
      <w:r>
        <w:rPr>
          <w:rFonts w:cstheme="minorHAnsi"/>
        </w:rPr>
        <w:t xml:space="preserve"> </w:t>
      </w:r>
      <w:r w:rsidRPr="00C01333">
        <w:rPr>
          <w:rFonts w:cstheme="minorHAnsi"/>
        </w:rPr>
        <w:t>moción aprobada por este Parlamento.</w:t>
      </w:r>
    </w:p>
    <w:p w14:paraId="346F668B" w14:textId="77777777" w:rsidR="00DD7A0A" w:rsidRDefault="00DD7A0A" w:rsidP="00580B6E">
      <w:pPr>
        <w:pStyle w:val="Ttulo1"/>
        <w:rPr>
          <w:rFonts w:cstheme="minorHAnsi"/>
          <w:b/>
          <w:bCs/>
        </w:rPr>
      </w:pPr>
      <w:r w:rsidRPr="005A091F">
        <w:rPr>
          <w:rFonts w:cstheme="minorHAnsi"/>
          <w:b/>
          <w:bCs/>
        </w:rPr>
        <w:t>Enmienda núm. 1</w:t>
      </w:r>
      <w:r>
        <w:rPr>
          <w:rFonts w:cstheme="minorHAnsi"/>
          <w:b/>
          <w:bCs/>
        </w:rPr>
        <w:t>2</w:t>
      </w:r>
    </w:p>
    <w:p w14:paraId="30BDA4CF" w14:textId="77777777" w:rsidR="00DD7A0A" w:rsidRPr="005A091F" w:rsidRDefault="00DD7A0A" w:rsidP="00BF064D">
      <w:pPr>
        <w:autoSpaceDE w:val="0"/>
        <w:autoSpaceDN w:val="0"/>
        <w:adjustRightInd w:val="0"/>
        <w:spacing w:after="120" w:line="276" w:lineRule="auto"/>
        <w:jc w:val="both"/>
        <w:rPr>
          <w:rFonts w:cstheme="minorHAnsi"/>
          <w:b/>
          <w:bCs/>
        </w:rPr>
      </w:pPr>
      <w:r>
        <w:rPr>
          <w:rFonts w:cstheme="minorHAnsi"/>
          <w:b/>
          <w:bCs/>
        </w:rPr>
        <w:t>Formulada por el G.P. Unión del Pueblo Navarro</w:t>
      </w:r>
    </w:p>
    <w:p w14:paraId="1EA508BB" w14:textId="6AE656EB" w:rsidR="00DD7A0A" w:rsidRPr="00370AD6" w:rsidRDefault="00DD7A0A" w:rsidP="00BF064D">
      <w:pPr>
        <w:spacing w:after="120" w:line="276" w:lineRule="auto"/>
        <w:jc w:val="both"/>
        <w:rPr>
          <w:rFonts w:cstheme="minorHAnsi"/>
        </w:rPr>
      </w:pPr>
      <w:r w:rsidRPr="00370AD6">
        <w:rPr>
          <w:rFonts w:cstheme="minorHAnsi"/>
        </w:rPr>
        <w:t xml:space="preserve">Enmienda de </w:t>
      </w:r>
      <w:r w:rsidR="005E6D0C">
        <w:rPr>
          <w:rFonts w:cstheme="minorHAnsi"/>
        </w:rPr>
        <w:t>modificación</w:t>
      </w:r>
      <w:r w:rsidR="0015472B">
        <w:rPr>
          <w:rFonts w:cstheme="minorHAnsi"/>
        </w:rPr>
        <w:t xml:space="preserve"> del apartado diez del artículo 1.</w:t>
      </w:r>
    </w:p>
    <w:p w14:paraId="3C4CB9B0" w14:textId="1936C860" w:rsidR="00DD7A0A" w:rsidRPr="007860B1" w:rsidRDefault="00DD7A0A" w:rsidP="00BF064D">
      <w:pPr>
        <w:spacing w:after="120" w:line="276" w:lineRule="auto"/>
        <w:jc w:val="both"/>
        <w:rPr>
          <w:rFonts w:cstheme="minorHAnsi"/>
        </w:rPr>
      </w:pPr>
      <w:r w:rsidRPr="007860B1">
        <w:rPr>
          <w:rFonts w:cstheme="minorHAnsi"/>
        </w:rPr>
        <w:t>Se modifica la letra b) del apartado 2</w:t>
      </w:r>
      <w:r>
        <w:rPr>
          <w:rFonts w:cstheme="minorHAnsi"/>
        </w:rPr>
        <w:t xml:space="preserve"> </w:t>
      </w:r>
      <w:r w:rsidRPr="007860B1">
        <w:rPr>
          <w:rFonts w:cstheme="minorHAnsi"/>
        </w:rPr>
        <w:t>del artículo 20, que queda con la siguiente redacción:</w:t>
      </w:r>
    </w:p>
    <w:p w14:paraId="667C60EA" w14:textId="77777777" w:rsidR="00DD7A0A" w:rsidRPr="007860B1" w:rsidRDefault="00DD7A0A" w:rsidP="00BF064D">
      <w:pPr>
        <w:spacing w:after="120" w:line="276" w:lineRule="auto"/>
        <w:jc w:val="both"/>
        <w:rPr>
          <w:rFonts w:cstheme="minorHAnsi"/>
        </w:rPr>
      </w:pPr>
      <w:r w:rsidRPr="007860B1">
        <w:rPr>
          <w:rFonts w:cstheme="minorHAnsi"/>
        </w:rPr>
        <w:t>“b) La agenda de trabajo de los miembros del Gobierno y del resto de altos</w:t>
      </w:r>
      <w:r>
        <w:rPr>
          <w:rFonts w:cstheme="minorHAnsi"/>
        </w:rPr>
        <w:t xml:space="preserve"> </w:t>
      </w:r>
      <w:r w:rsidRPr="007860B1">
        <w:rPr>
          <w:rFonts w:cstheme="minorHAnsi"/>
        </w:rPr>
        <w:t>cargos y personal directivo comprendido en el ámbito de aplicación de este</w:t>
      </w:r>
      <w:r>
        <w:rPr>
          <w:rFonts w:cstheme="minorHAnsi"/>
        </w:rPr>
        <w:t xml:space="preserve"> </w:t>
      </w:r>
      <w:r w:rsidRPr="007860B1">
        <w:rPr>
          <w:rFonts w:cstheme="minorHAnsi"/>
        </w:rPr>
        <w:t>apartado y del personal eventual de gabinete que tenga la condición de director,</w:t>
      </w:r>
      <w:r>
        <w:rPr>
          <w:rFonts w:cstheme="minorHAnsi"/>
        </w:rPr>
        <w:t xml:space="preserve"> </w:t>
      </w:r>
      <w:r w:rsidRPr="007860B1">
        <w:rPr>
          <w:rFonts w:cstheme="minorHAnsi"/>
        </w:rPr>
        <w:t>asesor o equivalente. Además de los actos públicos, deberá incluir información</w:t>
      </w:r>
      <w:r>
        <w:rPr>
          <w:rFonts w:cstheme="minorHAnsi"/>
        </w:rPr>
        <w:t xml:space="preserve"> </w:t>
      </w:r>
      <w:r w:rsidRPr="007860B1">
        <w:rPr>
          <w:rFonts w:cstheme="minorHAnsi"/>
        </w:rPr>
        <w:t>sobre las reuniones de trabajo y sesiones que promuevan o en las que participen,</w:t>
      </w:r>
      <w:r>
        <w:rPr>
          <w:rFonts w:cstheme="minorHAnsi"/>
        </w:rPr>
        <w:t xml:space="preserve"> </w:t>
      </w:r>
      <w:r w:rsidRPr="007860B1">
        <w:rPr>
          <w:rFonts w:cstheme="minorHAnsi"/>
        </w:rPr>
        <w:t>con indicación de su objeto, lugar de celebración, relación de las personas</w:t>
      </w:r>
      <w:r>
        <w:rPr>
          <w:rFonts w:cstheme="minorHAnsi"/>
        </w:rPr>
        <w:t xml:space="preserve"> </w:t>
      </w:r>
      <w:r w:rsidRPr="007860B1">
        <w:rPr>
          <w:rFonts w:cstheme="minorHAnsi"/>
        </w:rPr>
        <w:t>asistentes y de las organizaciones o entidades a las que representen, y asuntos</w:t>
      </w:r>
      <w:r>
        <w:rPr>
          <w:rFonts w:cstheme="minorHAnsi"/>
        </w:rPr>
        <w:t xml:space="preserve"> </w:t>
      </w:r>
      <w:r w:rsidRPr="007860B1">
        <w:rPr>
          <w:rFonts w:cstheme="minorHAnsi"/>
        </w:rPr>
        <w:t>a tratar.</w:t>
      </w:r>
    </w:p>
    <w:p w14:paraId="4C9ED1E4" w14:textId="77777777" w:rsidR="00DD7A0A" w:rsidRPr="007860B1" w:rsidRDefault="00DD7A0A" w:rsidP="00BF064D">
      <w:pPr>
        <w:spacing w:after="120" w:line="276" w:lineRule="auto"/>
        <w:jc w:val="both"/>
        <w:rPr>
          <w:rFonts w:cstheme="minorHAnsi"/>
        </w:rPr>
      </w:pPr>
      <w:r w:rsidRPr="007860B1">
        <w:rPr>
          <w:rFonts w:cstheme="minorHAnsi"/>
        </w:rPr>
        <w:t>Dichas agendas se mantendrán públicas, como mínimo, durante dos</w:t>
      </w:r>
      <w:r>
        <w:rPr>
          <w:rFonts w:cstheme="minorHAnsi"/>
        </w:rPr>
        <w:t xml:space="preserve"> </w:t>
      </w:r>
      <w:r w:rsidRPr="007860B1">
        <w:rPr>
          <w:rFonts w:cstheme="minorHAnsi"/>
        </w:rPr>
        <w:t>legislaturas una vez abandonado el cargo.</w:t>
      </w:r>
    </w:p>
    <w:p w14:paraId="03E6EC5A" w14:textId="77777777" w:rsidR="00DD7A0A" w:rsidRDefault="00DD7A0A" w:rsidP="00BF064D">
      <w:pPr>
        <w:spacing w:after="120" w:line="276" w:lineRule="auto"/>
        <w:jc w:val="both"/>
        <w:rPr>
          <w:rFonts w:cstheme="minorHAnsi"/>
        </w:rPr>
      </w:pPr>
      <w:r w:rsidRPr="007860B1">
        <w:rPr>
          <w:rFonts w:cstheme="minorHAnsi"/>
        </w:rPr>
        <w:t>En el caso en que, de manera excepcional, no pueda hacerse pública la</w:t>
      </w:r>
      <w:r>
        <w:rPr>
          <w:rFonts w:cstheme="minorHAnsi"/>
        </w:rPr>
        <w:t xml:space="preserve"> </w:t>
      </w:r>
      <w:r w:rsidRPr="007860B1">
        <w:rPr>
          <w:rFonts w:cstheme="minorHAnsi"/>
        </w:rPr>
        <w:t>agenda con carácter previo, la publicidad se hará a posteriori, salvo que existan</w:t>
      </w:r>
      <w:r>
        <w:rPr>
          <w:rFonts w:cstheme="minorHAnsi"/>
        </w:rPr>
        <w:t xml:space="preserve"> </w:t>
      </w:r>
      <w:r w:rsidRPr="007860B1">
        <w:rPr>
          <w:rFonts w:cstheme="minorHAnsi"/>
        </w:rPr>
        <w:t>causas justificadas”.</w:t>
      </w:r>
    </w:p>
    <w:p w14:paraId="4D05E7F9" w14:textId="77777777" w:rsidR="00DD7A0A" w:rsidRPr="007860B1" w:rsidRDefault="00DD7A0A" w:rsidP="00BF064D">
      <w:pPr>
        <w:spacing w:after="120" w:line="276" w:lineRule="auto"/>
        <w:jc w:val="both"/>
        <w:rPr>
          <w:rFonts w:cstheme="minorHAnsi"/>
        </w:rPr>
      </w:pPr>
      <w:r w:rsidRPr="00370AD6">
        <w:rPr>
          <w:rFonts w:cstheme="minorHAnsi"/>
        </w:rPr>
        <w:t>Motivación:</w:t>
      </w:r>
      <w:r>
        <w:rPr>
          <w:rFonts w:cstheme="minorHAnsi"/>
        </w:rPr>
        <w:t xml:space="preserve"> </w:t>
      </w:r>
      <w:r w:rsidRPr="007860B1">
        <w:rPr>
          <w:rFonts w:cstheme="minorHAnsi"/>
        </w:rPr>
        <w:t>En aras a dar transparencia al elemento nuclear de las Agendas de los</w:t>
      </w:r>
      <w:r>
        <w:rPr>
          <w:rFonts w:cstheme="minorHAnsi"/>
        </w:rPr>
        <w:t xml:space="preserve"> </w:t>
      </w:r>
      <w:r w:rsidRPr="007860B1">
        <w:rPr>
          <w:rFonts w:cstheme="minorHAnsi"/>
        </w:rPr>
        <w:t>miembros del Gobierno y resto de cargos y personal afectado, y con el fin de</w:t>
      </w:r>
      <w:r>
        <w:rPr>
          <w:rFonts w:cstheme="minorHAnsi"/>
        </w:rPr>
        <w:t xml:space="preserve"> </w:t>
      </w:r>
      <w:r w:rsidRPr="007860B1">
        <w:rPr>
          <w:rFonts w:cstheme="minorHAnsi"/>
        </w:rPr>
        <w:t>prevenir el tráfico de influencias y la corrupción.</w:t>
      </w:r>
    </w:p>
    <w:p w14:paraId="76A12CE5" w14:textId="77777777" w:rsidR="00DD7A0A" w:rsidRDefault="00DD7A0A" w:rsidP="00580B6E">
      <w:pPr>
        <w:pStyle w:val="Ttulo1"/>
        <w:rPr>
          <w:b/>
          <w:bCs/>
        </w:rPr>
      </w:pPr>
      <w:r w:rsidRPr="005A7AE4">
        <w:rPr>
          <w:b/>
          <w:bCs/>
        </w:rPr>
        <w:lastRenderedPageBreak/>
        <w:t xml:space="preserve">Enmienda núm. </w:t>
      </w:r>
      <w:r>
        <w:rPr>
          <w:b/>
          <w:bCs/>
        </w:rPr>
        <w:t>13</w:t>
      </w:r>
    </w:p>
    <w:p w14:paraId="20444D8C" w14:textId="77777777" w:rsidR="00DD7A0A" w:rsidRPr="005A7AE4" w:rsidRDefault="00DD7A0A" w:rsidP="00FE74F7">
      <w:pPr>
        <w:jc w:val="both"/>
        <w:rPr>
          <w:b/>
          <w:bCs/>
        </w:rPr>
      </w:pPr>
      <w:r>
        <w:rPr>
          <w:b/>
          <w:bCs/>
        </w:rPr>
        <w:t>Formulada por los G.P. Contigo Navarra-Zurekin Nafarroa, Partido Socialista de Navarra, Geroa Bai y EH Bildu Nafarroa</w:t>
      </w:r>
    </w:p>
    <w:p w14:paraId="775FAD2D" w14:textId="645DEECA" w:rsidR="00DD7A0A" w:rsidRPr="00FE74F7" w:rsidRDefault="00DD7A0A" w:rsidP="00FE74F7">
      <w:pPr>
        <w:jc w:val="both"/>
      </w:pPr>
      <w:r w:rsidRPr="00FE74F7">
        <w:t xml:space="preserve">Enmienda de modificación del apartado diez del artículo </w:t>
      </w:r>
      <w:r w:rsidR="000D75C6">
        <w:t>1</w:t>
      </w:r>
      <w:r w:rsidRPr="00FE74F7">
        <w:t xml:space="preserve"> del Proyecto de Ley Foral por el que se modifica la Ley Foral 5/2018, de 17 de mayo, de Transparencia, acceso a la información pública y buen </w:t>
      </w:r>
      <w:r w:rsidR="001C4179">
        <w:t>g</w:t>
      </w:r>
      <w:r w:rsidRPr="00FE74F7">
        <w:t>obierno.</w:t>
      </w:r>
    </w:p>
    <w:p w14:paraId="2C8395D4" w14:textId="72DF601E" w:rsidR="00DD7A0A" w:rsidRPr="00FE74F7" w:rsidRDefault="00DD7A0A" w:rsidP="00FE74F7">
      <w:pPr>
        <w:jc w:val="both"/>
      </w:pPr>
      <w:r w:rsidRPr="00FE74F7">
        <w:t xml:space="preserve">Se propone modificar el apartado diez del artículo </w:t>
      </w:r>
      <w:r w:rsidR="00750E17">
        <w:t>1</w:t>
      </w:r>
      <w:r w:rsidRPr="00FE74F7">
        <w:t xml:space="preserve"> del Proyecto de Ley Foral por el que se modifica la Ley Foral 5/2018, de 17 de mayo, de Transparencia, acceso a la información pública y buen </w:t>
      </w:r>
      <w:r w:rsidR="00700D91">
        <w:t>g</w:t>
      </w:r>
      <w:r w:rsidRPr="00FE74F7">
        <w:t>obierno.</w:t>
      </w:r>
    </w:p>
    <w:p w14:paraId="4F17B0DE" w14:textId="77777777" w:rsidR="00DD7A0A" w:rsidRPr="00FE74F7" w:rsidRDefault="00DD7A0A" w:rsidP="00FE74F7">
      <w:pPr>
        <w:jc w:val="both"/>
      </w:pPr>
      <w:r w:rsidRPr="00FE74F7">
        <w:t>Se propone modificar dicho artículo quedando redactado de la siguiente manera:</w:t>
      </w:r>
    </w:p>
    <w:p w14:paraId="5AE92018" w14:textId="77777777" w:rsidR="00DD7A0A" w:rsidRPr="00FE74F7" w:rsidRDefault="00DD7A0A" w:rsidP="00FE74F7">
      <w:pPr>
        <w:jc w:val="both"/>
      </w:pPr>
      <w:r w:rsidRPr="00FE74F7">
        <w:t>“La publicación de la agenda incluirá información sobre el objeto de las reuniones o sesiones que se celebren, con expresión de las personas asistentes y de las organizaciones o entidades a que representen, así como de los asuntos a tratar.</w:t>
      </w:r>
    </w:p>
    <w:p w14:paraId="3C8124B1" w14:textId="499A7C4E" w:rsidR="00DD7A0A" w:rsidRPr="00FE74F7" w:rsidRDefault="00DD7A0A" w:rsidP="00FE74F7">
      <w:pPr>
        <w:jc w:val="both"/>
      </w:pPr>
      <w:r w:rsidRPr="00FE74F7">
        <w:t>A la agenda institucional se le aplicar</w:t>
      </w:r>
      <w:r w:rsidR="00DF20EF">
        <w:t>á</w:t>
      </w:r>
      <w:r w:rsidRPr="00FE74F7">
        <w:t xml:space="preserve">n las limitaciones del derecho al acceso a la información pública del artículo 31 y 32 de la Ley Foral 5/2018, de 17 de mayo, de Transparencia, acceso a la información pública y buen </w:t>
      </w:r>
      <w:r w:rsidR="00741896">
        <w:t>g</w:t>
      </w:r>
      <w:r w:rsidRPr="00FE74F7">
        <w:t>obierno</w:t>
      </w:r>
      <w:r w:rsidR="00014333">
        <w:t>,</w:t>
      </w:r>
      <w:r w:rsidRPr="00FE74F7">
        <w:t xml:space="preserve"> debiéndose motivar en cada caso”</w:t>
      </w:r>
      <w:r>
        <w:t>.</w:t>
      </w:r>
    </w:p>
    <w:p w14:paraId="41696A53" w14:textId="77777777" w:rsidR="00DD7A0A" w:rsidRDefault="00DD7A0A" w:rsidP="00580B6E">
      <w:pPr>
        <w:pStyle w:val="Ttulo1"/>
        <w:rPr>
          <w:b/>
          <w:bCs/>
        </w:rPr>
      </w:pPr>
      <w:r w:rsidRPr="0094590A">
        <w:rPr>
          <w:b/>
          <w:bCs/>
        </w:rPr>
        <w:t xml:space="preserve">Enmienda </w:t>
      </w:r>
      <w:r>
        <w:rPr>
          <w:b/>
          <w:bCs/>
        </w:rPr>
        <w:t>núm. 14</w:t>
      </w:r>
    </w:p>
    <w:p w14:paraId="0420CBB2" w14:textId="77777777" w:rsidR="00DD7A0A" w:rsidRPr="00627421" w:rsidRDefault="00DD7A0A" w:rsidP="00BF064D">
      <w:pPr>
        <w:jc w:val="both"/>
        <w:rPr>
          <w:b/>
          <w:bCs/>
        </w:rPr>
      </w:pPr>
      <w:r>
        <w:rPr>
          <w:b/>
          <w:bCs/>
        </w:rPr>
        <w:t>Formulada por el G.P. Partido Popular de Navarra</w:t>
      </w:r>
    </w:p>
    <w:p w14:paraId="79332176" w14:textId="77777777" w:rsidR="00DD7A0A" w:rsidRPr="0094590A" w:rsidRDefault="00DD7A0A" w:rsidP="00BF064D">
      <w:pPr>
        <w:jc w:val="both"/>
      </w:pPr>
      <w:r w:rsidRPr="0094590A">
        <w:t>El Grupo Parlamentario del Partido Popular de Navarra, de</w:t>
      </w:r>
      <w:r>
        <w:t xml:space="preserve"> </w:t>
      </w:r>
      <w:r w:rsidRPr="0094590A">
        <w:t>conformidad con lo establecido en el Reglamento de la Cámara,</w:t>
      </w:r>
      <w:r>
        <w:t xml:space="preserve"> </w:t>
      </w:r>
      <w:r w:rsidRPr="0094590A">
        <w:t>presenta la siguiente enmienda de supresión al Proyecto de</w:t>
      </w:r>
      <w:r>
        <w:t xml:space="preserve"> </w:t>
      </w:r>
      <w:r w:rsidRPr="0094590A">
        <w:t>Ley Foral de modificación de la Ley Foral 5/2018 del 17 de</w:t>
      </w:r>
      <w:r>
        <w:t xml:space="preserve"> </w:t>
      </w:r>
      <w:r w:rsidRPr="0094590A">
        <w:t>mayo de Transparencia, acceso a la información pública y</w:t>
      </w:r>
      <w:r>
        <w:t xml:space="preserve"> </w:t>
      </w:r>
      <w:r w:rsidRPr="0094590A">
        <w:t>buen gobierno.</w:t>
      </w:r>
    </w:p>
    <w:p w14:paraId="399795BE" w14:textId="42730D20" w:rsidR="00DD7A0A" w:rsidRPr="0094590A" w:rsidRDefault="00DD7A0A" w:rsidP="00BF064D">
      <w:pPr>
        <w:jc w:val="both"/>
      </w:pPr>
      <w:r w:rsidRPr="0094590A">
        <w:t>Art</w:t>
      </w:r>
      <w:r>
        <w:t>í</w:t>
      </w:r>
      <w:r w:rsidRPr="0094590A">
        <w:t xml:space="preserve">culo </w:t>
      </w:r>
      <w:r w:rsidR="003801D1">
        <w:t>1</w:t>
      </w:r>
      <w:r w:rsidRPr="0094590A">
        <w:t xml:space="preserve"> del Proyecto de Ley Foral por el que se modifica la Ley Foral</w:t>
      </w:r>
      <w:r>
        <w:t xml:space="preserve"> </w:t>
      </w:r>
      <w:r w:rsidRPr="0094590A">
        <w:t>5/2018. (Artículo 22.1.b Información económica, presupuestaria y</w:t>
      </w:r>
      <w:r>
        <w:t xml:space="preserve"> </w:t>
      </w:r>
      <w:r w:rsidRPr="0094590A">
        <w:t>financiera)</w:t>
      </w:r>
    </w:p>
    <w:p w14:paraId="075866D4" w14:textId="09B44EF9" w:rsidR="00DD7A0A" w:rsidRDefault="00DD7A0A" w:rsidP="00BF064D">
      <w:pPr>
        <w:jc w:val="both"/>
      </w:pPr>
      <w:r w:rsidRPr="0094590A">
        <w:t xml:space="preserve">Se propone suprimir la modificación contenida en el apartado </w:t>
      </w:r>
      <w:r w:rsidR="003801D1" w:rsidRPr="0094590A">
        <w:t>doce</w:t>
      </w:r>
      <w:r w:rsidR="003801D1">
        <w:t xml:space="preserve"> </w:t>
      </w:r>
      <w:r w:rsidRPr="0094590A">
        <w:t xml:space="preserve">del artículo </w:t>
      </w:r>
      <w:r w:rsidR="003801D1">
        <w:t>1</w:t>
      </w:r>
      <w:r w:rsidRPr="0094590A">
        <w:t xml:space="preserve"> del Proyecto de Ley Foral, manteniendo en vigor el punto</w:t>
      </w:r>
      <w:r>
        <w:t xml:space="preserve"> </w:t>
      </w:r>
      <w:r w:rsidRPr="0094590A">
        <w:t>12 del artículo 22.1.B de la Ley Foral 5/2018 con su redacción actual:</w:t>
      </w:r>
      <w:r>
        <w:t xml:space="preserve"> </w:t>
      </w:r>
    </w:p>
    <w:p w14:paraId="656D8D75" w14:textId="1B886537" w:rsidR="00DD7A0A" w:rsidRPr="0094590A" w:rsidRDefault="006F28E4" w:rsidP="00BF064D">
      <w:pPr>
        <w:jc w:val="both"/>
      </w:pPr>
      <w:r>
        <w:t>“</w:t>
      </w:r>
      <w:r w:rsidR="00DD7A0A" w:rsidRPr="0094590A">
        <w:t>12. El plan de disposición de fondos</w:t>
      </w:r>
      <w:r>
        <w:t>”</w:t>
      </w:r>
      <w:r w:rsidR="00DD7A0A" w:rsidRPr="0094590A">
        <w:t>.</w:t>
      </w:r>
    </w:p>
    <w:p w14:paraId="36D8B56B" w14:textId="77777777" w:rsidR="00DD7A0A" w:rsidRDefault="00DD7A0A" w:rsidP="00BF064D">
      <w:pPr>
        <w:jc w:val="both"/>
      </w:pPr>
      <w:r w:rsidRPr="0094590A">
        <w:t>Motivación:</w:t>
      </w:r>
      <w:r>
        <w:t xml:space="preserve"> </w:t>
      </w:r>
      <w:r w:rsidRPr="0094590A">
        <w:t>El plan anual de disposición de fondos es un elemento nuclear de</w:t>
      </w:r>
      <w:r>
        <w:t xml:space="preserve"> </w:t>
      </w:r>
      <w:r w:rsidRPr="0094590A">
        <w:t>la transparencia presupuestaria.</w:t>
      </w:r>
    </w:p>
    <w:p w14:paraId="32B4A3A3" w14:textId="77777777" w:rsidR="00DD7A0A" w:rsidRPr="0094590A" w:rsidRDefault="00DD7A0A" w:rsidP="00BF064D">
      <w:pPr>
        <w:jc w:val="both"/>
      </w:pPr>
      <w:r w:rsidRPr="0094590A">
        <w:t>Su supresión supondría un retroceso claro en el nivel de</w:t>
      </w:r>
      <w:r>
        <w:t xml:space="preserve"> </w:t>
      </w:r>
      <w:r w:rsidRPr="0094590A">
        <w:t>información disponible para la ciudadanía y para los órganos de</w:t>
      </w:r>
      <w:r>
        <w:t xml:space="preserve"> </w:t>
      </w:r>
      <w:r w:rsidRPr="0094590A">
        <w:t>control.</w:t>
      </w:r>
    </w:p>
    <w:p w14:paraId="56F66EEB" w14:textId="77777777" w:rsidR="00DD7A0A" w:rsidRDefault="00DD7A0A" w:rsidP="00580B6E">
      <w:pPr>
        <w:pStyle w:val="Ttulo1"/>
        <w:rPr>
          <w:rFonts w:cstheme="minorHAnsi"/>
          <w:b/>
          <w:bCs/>
        </w:rPr>
      </w:pPr>
      <w:r w:rsidRPr="005A091F">
        <w:rPr>
          <w:rFonts w:cstheme="minorHAnsi"/>
          <w:b/>
          <w:bCs/>
        </w:rPr>
        <w:t>Enmienda núm. 1</w:t>
      </w:r>
      <w:r>
        <w:rPr>
          <w:rFonts w:cstheme="minorHAnsi"/>
          <w:b/>
          <w:bCs/>
        </w:rPr>
        <w:t>5</w:t>
      </w:r>
    </w:p>
    <w:p w14:paraId="470A0AE2" w14:textId="77777777" w:rsidR="00DD7A0A" w:rsidRPr="005A091F" w:rsidRDefault="00DD7A0A" w:rsidP="00BF064D">
      <w:pPr>
        <w:autoSpaceDE w:val="0"/>
        <w:autoSpaceDN w:val="0"/>
        <w:adjustRightInd w:val="0"/>
        <w:spacing w:after="120" w:line="276" w:lineRule="auto"/>
        <w:jc w:val="both"/>
        <w:rPr>
          <w:rFonts w:cstheme="minorHAnsi"/>
          <w:b/>
          <w:bCs/>
        </w:rPr>
      </w:pPr>
      <w:r>
        <w:rPr>
          <w:rFonts w:cstheme="minorHAnsi"/>
          <w:b/>
          <w:bCs/>
        </w:rPr>
        <w:t>Formulada por el G.P. Unión del Pueblo Navarro</w:t>
      </w:r>
    </w:p>
    <w:p w14:paraId="0ECB58EB" w14:textId="05C5471A" w:rsidR="00DD7A0A" w:rsidRPr="00576FE2" w:rsidRDefault="00DD7A0A" w:rsidP="00BF064D">
      <w:pPr>
        <w:spacing w:after="120" w:line="276" w:lineRule="auto"/>
        <w:jc w:val="both"/>
        <w:rPr>
          <w:rFonts w:cstheme="minorHAnsi"/>
        </w:rPr>
      </w:pPr>
      <w:r w:rsidRPr="00576FE2">
        <w:rPr>
          <w:rFonts w:cstheme="minorHAnsi"/>
        </w:rPr>
        <w:t xml:space="preserve">Enmienda de modificación del punto </w:t>
      </w:r>
      <w:r w:rsidR="00097FB9">
        <w:rPr>
          <w:rFonts w:cstheme="minorHAnsi"/>
        </w:rPr>
        <w:t>dieciséis</w:t>
      </w:r>
      <w:r w:rsidRPr="00576FE2">
        <w:rPr>
          <w:rFonts w:cstheme="minorHAnsi"/>
        </w:rPr>
        <w:t>.</w:t>
      </w:r>
    </w:p>
    <w:p w14:paraId="2A1EE998" w14:textId="1D327740" w:rsidR="00DD7A0A" w:rsidRPr="007860B1" w:rsidRDefault="00DD7A0A" w:rsidP="00BF064D">
      <w:pPr>
        <w:spacing w:after="120" w:line="276" w:lineRule="auto"/>
        <w:jc w:val="both"/>
        <w:rPr>
          <w:rFonts w:cstheme="minorHAnsi"/>
        </w:rPr>
      </w:pPr>
      <w:r w:rsidRPr="007860B1">
        <w:rPr>
          <w:rFonts w:cstheme="minorHAnsi"/>
        </w:rPr>
        <w:t xml:space="preserve">Se modifica el punto </w:t>
      </w:r>
      <w:r w:rsidR="00097FB9">
        <w:rPr>
          <w:rFonts w:cstheme="minorHAnsi"/>
        </w:rPr>
        <w:t>dieciséis</w:t>
      </w:r>
      <w:r w:rsidR="00097FB9" w:rsidRPr="007860B1">
        <w:rPr>
          <w:rFonts w:cstheme="minorHAnsi"/>
        </w:rPr>
        <w:t xml:space="preserve"> </w:t>
      </w:r>
      <w:r w:rsidRPr="007860B1">
        <w:rPr>
          <w:rFonts w:cstheme="minorHAnsi"/>
        </w:rPr>
        <w:t xml:space="preserve">del artículo </w:t>
      </w:r>
      <w:r w:rsidR="00097FB9">
        <w:rPr>
          <w:rFonts w:cstheme="minorHAnsi"/>
        </w:rPr>
        <w:t>1</w:t>
      </w:r>
      <w:r w:rsidRPr="007860B1">
        <w:rPr>
          <w:rFonts w:cstheme="minorHAnsi"/>
        </w:rPr>
        <w:t>, que queda con la siguiente</w:t>
      </w:r>
      <w:r>
        <w:rPr>
          <w:rFonts w:cstheme="minorHAnsi"/>
        </w:rPr>
        <w:t xml:space="preserve"> </w:t>
      </w:r>
      <w:r w:rsidRPr="007860B1">
        <w:rPr>
          <w:rFonts w:cstheme="minorHAnsi"/>
        </w:rPr>
        <w:t>redacción:</w:t>
      </w:r>
    </w:p>
    <w:p w14:paraId="7EF424DC" w14:textId="77777777" w:rsidR="00DD7A0A" w:rsidRPr="007860B1" w:rsidRDefault="00DD7A0A" w:rsidP="00BF064D">
      <w:pPr>
        <w:spacing w:after="120" w:line="276" w:lineRule="auto"/>
        <w:jc w:val="both"/>
        <w:rPr>
          <w:rFonts w:cstheme="minorHAnsi"/>
        </w:rPr>
      </w:pPr>
      <w:r w:rsidRPr="007860B1">
        <w:rPr>
          <w:rFonts w:cstheme="minorHAnsi"/>
        </w:rPr>
        <w:t>“Se introduce un nuevo artículo 29 bis con la siguiente redacción:</w:t>
      </w:r>
    </w:p>
    <w:p w14:paraId="77371869" w14:textId="77777777" w:rsidR="00DD7A0A" w:rsidRPr="007860B1" w:rsidRDefault="00DD7A0A" w:rsidP="00BF064D">
      <w:pPr>
        <w:spacing w:after="120" w:line="276" w:lineRule="auto"/>
        <w:jc w:val="both"/>
        <w:rPr>
          <w:rFonts w:cstheme="minorHAnsi"/>
        </w:rPr>
      </w:pPr>
      <w:r w:rsidRPr="007860B1">
        <w:rPr>
          <w:rFonts w:cstheme="minorHAnsi"/>
        </w:rPr>
        <w:t>Artículo 29 bis. Supervisión de incumplimientos de las obligaciones de</w:t>
      </w:r>
      <w:r>
        <w:rPr>
          <w:rFonts w:cstheme="minorHAnsi"/>
        </w:rPr>
        <w:t xml:space="preserve"> </w:t>
      </w:r>
      <w:r w:rsidRPr="007860B1">
        <w:rPr>
          <w:rFonts w:cstheme="minorHAnsi"/>
        </w:rPr>
        <w:t>publicidad activa.</w:t>
      </w:r>
    </w:p>
    <w:p w14:paraId="17B0642A" w14:textId="36292A9B" w:rsidR="00DD7A0A" w:rsidRPr="007860B1" w:rsidRDefault="00DD7A0A" w:rsidP="00BF064D">
      <w:pPr>
        <w:spacing w:after="120" w:line="276" w:lineRule="auto"/>
        <w:jc w:val="both"/>
        <w:rPr>
          <w:rFonts w:cstheme="minorHAnsi"/>
        </w:rPr>
      </w:pPr>
      <w:r w:rsidRPr="007860B1">
        <w:rPr>
          <w:rFonts w:cstheme="minorHAnsi"/>
        </w:rPr>
        <w:t>1. Cualquier persona física o jurídica, a la vista de posibles</w:t>
      </w:r>
      <w:r>
        <w:rPr>
          <w:rFonts w:cstheme="minorHAnsi"/>
        </w:rPr>
        <w:t xml:space="preserve"> </w:t>
      </w:r>
      <w:r w:rsidRPr="007860B1">
        <w:rPr>
          <w:rFonts w:cstheme="minorHAnsi"/>
        </w:rPr>
        <w:t>incumplimientos de publicidad activa, podrá, sin perjuicio de lo dispuesto en el</w:t>
      </w:r>
      <w:r>
        <w:rPr>
          <w:rFonts w:cstheme="minorHAnsi"/>
        </w:rPr>
        <w:t xml:space="preserve"> </w:t>
      </w:r>
      <w:r w:rsidRPr="007860B1">
        <w:rPr>
          <w:rFonts w:cstheme="minorHAnsi"/>
        </w:rPr>
        <w:t xml:space="preserve">artículo 60.3 y del ejercicio del resto de derechos que </w:t>
      </w:r>
      <w:r w:rsidRPr="007860B1">
        <w:rPr>
          <w:rFonts w:cstheme="minorHAnsi"/>
        </w:rPr>
        <w:lastRenderedPageBreak/>
        <w:t>l</w:t>
      </w:r>
      <w:r w:rsidR="00D45DC7">
        <w:rPr>
          <w:rFonts w:cstheme="minorHAnsi"/>
        </w:rPr>
        <w:t>e</w:t>
      </w:r>
      <w:r w:rsidRPr="007860B1">
        <w:rPr>
          <w:rFonts w:cstheme="minorHAnsi"/>
        </w:rPr>
        <w:t xml:space="preserve"> confiere el ordenamiento</w:t>
      </w:r>
      <w:r>
        <w:rPr>
          <w:rFonts w:cstheme="minorHAnsi"/>
        </w:rPr>
        <w:t xml:space="preserve"> </w:t>
      </w:r>
      <w:r w:rsidRPr="007860B1">
        <w:rPr>
          <w:rFonts w:cstheme="minorHAnsi"/>
        </w:rPr>
        <w:t>jurídico, presentar denuncia ante el Consejo de Transparencia de Navarra,</w:t>
      </w:r>
      <w:r>
        <w:rPr>
          <w:rFonts w:cstheme="minorHAnsi"/>
        </w:rPr>
        <w:t xml:space="preserve"> </w:t>
      </w:r>
      <w:r w:rsidRPr="007860B1">
        <w:rPr>
          <w:rFonts w:cstheme="minorHAnsi"/>
        </w:rPr>
        <w:t>teniendo derecho a recibir una respuesta motivada en el plazo de un mes desde</w:t>
      </w:r>
      <w:r>
        <w:rPr>
          <w:rFonts w:cstheme="minorHAnsi"/>
        </w:rPr>
        <w:t xml:space="preserve"> </w:t>
      </w:r>
      <w:r w:rsidRPr="007860B1">
        <w:rPr>
          <w:rFonts w:cstheme="minorHAnsi"/>
        </w:rPr>
        <w:t>su presentación. La respuesta del Consejo de Transparencia de Navarra se</w:t>
      </w:r>
      <w:r>
        <w:rPr>
          <w:rFonts w:cstheme="minorHAnsi"/>
        </w:rPr>
        <w:t xml:space="preserve"> </w:t>
      </w:r>
      <w:r w:rsidRPr="007860B1">
        <w:rPr>
          <w:rFonts w:cstheme="minorHAnsi"/>
        </w:rPr>
        <w:t>publicará en su página o espacio web, previa disociación de los datos</w:t>
      </w:r>
      <w:r>
        <w:rPr>
          <w:rFonts w:cstheme="minorHAnsi"/>
        </w:rPr>
        <w:t xml:space="preserve"> </w:t>
      </w:r>
      <w:r w:rsidRPr="007860B1">
        <w:rPr>
          <w:rFonts w:cstheme="minorHAnsi"/>
        </w:rPr>
        <w:t>personales.</w:t>
      </w:r>
    </w:p>
    <w:p w14:paraId="64FF6803" w14:textId="77777777" w:rsidR="00DD7A0A" w:rsidRPr="007860B1" w:rsidRDefault="00DD7A0A" w:rsidP="00BF064D">
      <w:pPr>
        <w:spacing w:after="120" w:line="276" w:lineRule="auto"/>
        <w:jc w:val="both"/>
        <w:rPr>
          <w:rFonts w:cstheme="minorHAnsi"/>
        </w:rPr>
      </w:pPr>
      <w:r w:rsidRPr="007860B1">
        <w:rPr>
          <w:rFonts w:cstheme="minorHAnsi"/>
        </w:rPr>
        <w:t>2. El denunciante gozará, en todo caso, del derecho de confidencialidad,</w:t>
      </w:r>
      <w:r>
        <w:rPr>
          <w:rFonts w:cstheme="minorHAnsi"/>
        </w:rPr>
        <w:t xml:space="preserve"> </w:t>
      </w:r>
      <w:r w:rsidRPr="007860B1">
        <w:rPr>
          <w:rFonts w:cstheme="minorHAnsi"/>
        </w:rPr>
        <w:t>debiendo, a solicitud de aquel, omitirse cualquier dato que pueda conducir a su</w:t>
      </w:r>
      <w:r>
        <w:rPr>
          <w:rFonts w:cstheme="minorHAnsi"/>
        </w:rPr>
        <w:t xml:space="preserve"> </w:t>
      </w:r>
      <w:r w:rsidRPr="007860B1">
        <w:rPr>
          <w:rFonts w:cstheme="minorHAnsi"/>
        </w:rPr>
        <w:t>identificación”</w:t>
      </w:r>
      <w:r>
        <w:rPr>
          <w:rFonts w:cstheme="minorHAnsi"/>
        </w:rPr>
        <w:t>.</w:t>
      </w:r>
    </w:p>
    <w:p w14:paraId="3546233E" w14:textId="77777777" w:rsidR="00DD7A0A" w:rsidRDefault="00DD7A0A" w:rsidP="00BF064D">
      <w:pPr>
        <w:spacing w:after="120" w:line="276" w:lineRule="auto"/>
        <w:jc w:val="both"/>
        <w:rPr>
          <w:rFonts w:cstheme="minorHAnsi"/>
        </w:rPr>
      </w:pPr>
      <w:r w:rsidRPr="00576FE2">
        <w:rPr>
          <w:rFonts w:cstheme="minorHAnsi"/>
        </w:rPr>
        <w:t>Motivación:</w:t>
      </w:r>
      <w:r>
        <w:rPr>
          <w:rFonts w:cstheme="minorHAnsi"/>
        </w:rPr>
        <w:t xml:space="preserve"> </w:t>
      </w:r>
      <w:r w:rsidRPr="007860B1">
        <w:rPr>
          <w:rFonts w:cstheme="minorHAnsi"/>
        </w:rPr>
        <w:t>La posibilidad de denuncia, interesante, y el artículo 60.3, no son los</w:t>
      </w:r>
      <w:r>
        <w:rPr>
          <w:rFonts w:cstheme="minorHAnsi"/>
        </w:rPr>
        <w:t xml:space="preserve"> </w:t>
      </w:r>
      <w:r w:rsidRPr="007860B1">
        <w:rPr>
          <w:rFonts w:cstheme="minorHAnsi"/>
        </w:rPr>
        <w:t>únicos instrumentos que pueden ejercer los ciudadanos para intentar que se</w:t>
      </w:r>
      <w:r>
        <w:rPr>
          <w:rFonts w:cstheme="minorHAnsi"/>
        </w:rPr>
        <w:t xml:space="preserve"> </w:t>
      </w:r>
      <w:r w:rsidRPr="007860B1">
        <w:rPr>
          <w:rFonts w:cstheme="minorHAnsi"/>
        </w:rPr>
        <w:t>cumpla lo establecido en las leyes en esta materia. Existen otros previstos en la</w:t>
      </w:r>
      <w:r>
        <w:rPr>
          <w:rFonts w:cstheme="minorHAnsi"/>
        </w:rPr>
        <w:t xml:space="preserve"> </w:t>
      </w:r>
      <w:r w:rsidRPr="007860B1">
        <w:rPr>
          <w:rFonts w:cstheme="minorHAnsi"/>
        </w:rPr>
        <w:t>LJCA, en la LPAC o en la LRJSP que también hay que contemplar. Por otro lado,</w:t>
      </w:r>
      <w:r>
        <w:rPr>
          <w:rFonts w:cstheme="minorHAnsi"/>
        </w:rPr>
        <w:t xml:space="preserve"> </w:t>
      </w:r>
      <w:r w:rsidRPr="007860B1">
        <w:rPr>
          <w:rFonts w:cstheme="minorHAnsi"/>
        </w:rPr>
        <w:t>el plazo de respuesta a las denuncias por el Consejo de tres meses resulta</w:t>
      </w:r>
      <w:r>
        <w:rPr>
          <w:rFonts w:cstheme="minorHAnsi"/>
        </w:rPr>
        <w:t xml:space="preserve"> </w:t>
      </w:r>
      <w:r w:rsidRPr="007860B1">
        <w:rPr>
          <w:rFonts w:cstheme="minorHAnsi"/>
        </w:rPr>
        <w:t>excesivo en una materia como transparencia.</w:t>
      </w:r>
    </w:p>
    <w:p w14:paraId="5EC2C76E" w14:textId="77777777" w:rsidR="00DD7A0A" w:rsidRDefault="00DD7A0A" w:rsidP="00580B6E">
      <w:pPr>
        <w:pStyle w:val="Ttulo1"/>
        <w:rPr>
          <w:b/>
          <w:bCs/>
        </w:rPr>
      </w:pPr>
      <w:r w:rsidRPr="005A7AE4">
        <w:rPr>
          <w:b/>
          <w:bCs/>
        </w:rPr>
        <w:t xml:space="preserve">Enmienda núm. </w:t>
      </w:r>
      <w:r>
        <w:rPr>
          <w:b/>
          <w:bCs/>
        </w:rPr>
        <w:t>16</w:t>
      </w:r>
    </w:p>
    <w:p w14:paraId="7169B2DB" w14:textId="77777777" w:rsidR="00DD7A0A" w:rsidRPr="005A7AE4" w:rsidRDefault="00DD7A0A" w:rsidP="005A7AE4">
      <w:pPr>
        <w:jc w:val="both"/>
        <w:rPr>
          <w:b/>
          <w:bCs/>
        </w:rPr>
      </w:pPr>
      <w:r>
        <w:rPr>
          <w:b/>
          <w:bCs/>
        </w:rPr>
        <w:t>Formulada por los G.P. Contigo Navarra-Zurekin Nafarroa, Partido Socialista de Navarra, Geroa Bai y EH Bildu Nafarroa</w:t>
      </w:r>
    </w:p>
    <w:p w14:paraId="7EFF6AF9" w14:textId="3A720803" w:rsidR="00DD7A0A" w:rsidRPr="00FE74F7" w:rsidRDefault="00DD7A0A" w:rsidP="00FE74F7">
      <w:pPr>
        <w:jc w:val="both"/>
      </w:pPr>
      <w:r w:rsidRPr="00FE74F7">
        <w:t xml:space="preserve">Enmienda de modificación del apartado </w:t>
      </w:r>
      <w:r w:rsidR="009A512B">
        <w:t>D</w:t>
      </w:r>
      <w:r w:rsidRPr="00FE74F7">
        <w:t>ieciocho</w:t>
      </w:r>
      <w:r w:rsidR="009A512B">
        <w:t>.</w:t>
      </w:r>
      <w:r w:rsidRPr="00FE74F7">
        <w:t>2</w:t>
      </w:r>
      <w:r w:rsidR="009A512B">
        <w:t>.</w:t>
      </w:r>
      <w:r w:rsidRPr="00FE74F7">
        <w:t xml:space="preserve">b) del artículo </w:t>
      </w:r>
      <w:r w:rsidR="00706F10">
        <w:t>1</w:t>
      </w:r>
      <w:r w:rsidRPr="00FE74F7">
        <w:t xml:space="preserve"> del Proyecto de Ley Foral por el que se modifica la Ley Foral 5/2018, de 17 de mayo, de Transparencia, acceso a la información pública y buen </w:t>
      </w:r>
      <w:r w:rsidR="00706F10">
        <w:t>g</w:t>
      </w:r>
      <w:r w:rsidRPr="00FE74F7">
        <w:t>obierno.</w:t>
      </w:r>
    </w:p>
    <w:p w14:paraId="27B7D68F" w14:textId="658799E6" w:rsidR="00DD7A0A" w:rsidRPr="00FE74F7" w:rsidRDefault="00DD7A0A" w:rsidP="00FE74F7">
      <w:pPr>
        <w:jc w:val="both"/>
      </w:pPr>
      <w:r w:rsidRPr="00FE74F7">
        <w:t xml:space="preserve">Se propone modificar el apartado </w:t>
      </w:r>
      <w:r w:rsidR="009A512B" w:rsidRPr="00FE74F7">
        <w:t>Dieciocho</w:t>
      </w:r>
      <w:r w:rsidR="009A512B">
        <w:t>.</w:t>
      </w:r>
      <w:r w:rsidRPr="00FE74F7">
        <w:t>2</w:t>
      </w:r>
      <w:r w:rsidR="009A512B">
        <w:t>.</w:t>
      </w:r>
      <w:r w:rsidRPr="00FE74F7">
        <w:t xml:space="preserve">b) del artículo </w:t>
      </w:r>
      <w:r w:rsidR="00706F10">
        <w:t>1</w:t>
      </w:r>
      <w:r w:rsidRPr="00FE74F7">
        <w:t xml:space="preserve"> del Proyecto de Ley Foral por el que se modifica la Ley Foral 5/2018, de 17 de mayo, de Transparencia, acceso a la información pública y buen </w:t>
      </w:r>
      <w:r w:rsidR="00706F10">
        <w:t>g</w:t>
      </w:r>
      <w:r w:rsidRPr="00FE74F7">
        <w:t>obierno.</w:t>
      </w:r>
    </w:p>
    <w:p w14:paraId="52AEE86A" w14:textId="77777777" w:rsidR="00DD7A0A" w:rsidRPr="00FE74F7" w:rsidRDefault="00DD7A0A" w:rsidP="00FE74F7">
      <w:pPr>
        <w:jc w:val="both"/>
      </w:pPr>
      <w:r w:rsidRPr="00FE74F7">
        <w:t>Se suprime el siguiente apartado:</w:t>
      </w:r>
    </w:p>
    <w:p w14:paraId="1B171AC1" w14:textId="551A3819" w:rsidR="00DD7A0A" w:rsidRPr="00FE74F7" w:rsidRDefault="00DD7A0A" w:rsidP="00FE74F7">
      <w:pPr>
        <w:jc w:val="both"/>
      </w:pPr>
      <w:r w:rsidRPr="00FE74F7">
        <w:t>b) Cuando la información contenga datos personales que revelen la ideología, afiliación sindical, religión o creencias</w:t>
      </w:r>
      <w:r w:rsidR="007E1C57">
        <w:t>,</w:t>
      </w:r>
      <w:r w:rsidRPr="00FE74F7">
        <w:t xml:space="preserve"> el acceso se podrá autorizar también en el caso de que la persona afectada hubiese hecho manifiestamente públicos los datos con anterioridad a que se solicitase el acceso.</w:t>
      </w:r>
    </w:p>
    <w:p w14:paraId="283F5E2C" w14:textId="77777777" w:rsidR="00DD7A0A" w:rsidRDefault="00DD7A0A" w:rsidP="00580B6E">
      <w:pPr>
        <w:pStyle w:val="Ttulo1"/>
        <w:rPr>
          <w:b/>
          <w:bCs/>
        </w:rPr>
      </w:pPr>
      <w:r w:rsidRPr="0094590A">
        <w:rPr>
          <w:b/>
          <w:bCs/>
        </w:rPr>
        <w:t xml:space="preserve">Enmienda </w:t>
      </w:r>
      <w:r>
        <w:rPr>
          <w:b/>
          <w:bCs/>
        </w:rPr>
        <w:t>núm. 17</w:t>
      </w:r>
    </w:p>
    <w:p w14:paraId="220C80AC" w14:textId="77777777" w:rsidR="00DD7A0A" w:rsidRPr="00627421" w:rsidRDefault="00DD7A0A" w:rsidP="00BF064D">
      <w:pPr>
        <w:jc w:val="both"/>
        <w:rPr>
          <w:b/>
          <w:bCs/>
        </w:rPr>
      </w:pPr>
      <w:r>
        <w:rPr>
          <w:b/>
          <w:bCs/>
        </w:rPr>
        <w:t>Formulada por el G.P. Partido Popular de Navarra</w:t>
      </w:r>
    </w:p>
    <w:p w14:paraId="54B11349" w14:textId="77777777" w:rsidR="00DD7A0A" w:rsidRPr="0094590A" w:rsidRDefault="00DD7A0A" w:rsidP="00BF064D">
      <w:pPr>
        <w:jc w:val="both"/>
      </w:pPr>
      <w:r w:rsidRPr="0094590A">
        <w:t>El Grupo Parlamentario del Partido Popular de Navarra, de</w:t>
      </w:r>
      <w:r>
        <w:t xml:space="preserve"> </w:t>
      </w:r>
      <w:r w:rsidRPr="0094590A">
        <w:t>conformidad con lo establecido en el Reglamento de la Cámara,</w:t>
      </w:r>
      <w:r>
        <w:t xml:space="preserve"> </w:t>
      </w:r>
      <w:r w:rsidRPr="0094590A">
        <w:t>presenta la siguiente enmienda de supresión al Proyecto de</w:t>
      </w:r>
      <w:r>
        <w:t xml:space="preserve"> </w:t>
      </w:r>
      <w:r w:rsidRPr="0094590A">
        <w:t>Ley Foral de modificación de la Ley Foral 5/2018 del 17 de</w:t>
      </w:r>
      <w:r>
        <w:t xml:space="preserve"> </w:t>
      </w:r>
      <w:r w:rsidRPr="0094590A">
        <w:t>mayo de Transparencia, acceso a la información pública y</w:t>
      </w:r>
      <w:r>
        <w:t xml:space="preserve"> </w:t>
      </w:r>
      <w:r w:rsidRPr="0094590A">
        <w:t>buen gobierno.</w:t>
      </w:r>
    </w:p>
    <w:p w14:paraId="283DB854" w14:textId="2FE25ADB" w:rsidR="00DD7A0A" w:rsidRPr="0094590A" w:rsidRDefault="00DD7A0A" w:rsidP="00BF064D">
      <w:pPr>
        <w:jc w:val="both"/>
      </w:pPr>
      <w:r w:rsidRPr="0094590A">
        <w:t xml:space="preserve">Artículo </w:t>
      </w:r>
      <w:r w:rsidR="004716D9">
        <w:t>1</w:t>
      </w:r>
      <w:r w:rsidRPr="0094590A">
        <w:t xml:space="preserve"> del Proyecto de Ley Foral por el que se modifica la Ley Foral</w:t>
      </w:r>
      <w:r>
        <w:t xml:space="preserve"> </w:t>
      </w:r>
      <w:r w:rsidRPr="0094590A">
        <w:t>5/2018. (Artículo 37.a Causas de inadmisión de solicitudes)</w:t>
      </w:r>
    </w:p>
    <w:p w14:paraId="62D53C11" w14:textId="1CC72929" w:rsidR="00DD7A0A" w:rsidRPr="0094590A" w:rsidRDefault="00DD7A0A" w:rsidP="00BF064D">
      <w:pPr>
        <w:jc w:val="both"/>
      </w:pPr>
      <w:r w:rsidRPr="0094590A">
        <w:t>Se propone suprimir la modificación prevista en el apartado 20 del</w:t>
      </w:r>
      <w:r>
        <w:t xml:space="preserve"> </w:t>
      </w:r>
      <w:r w:rsidRPr="0094590A">
        <w:t xml:space="preserve">artículo </w:t>
      </w:r>
      <w:r w:rsidR="004716D9">
        <w:t>1</w:t>
      </w:r>
      <w:r w:rsidRPr="0094590A">
        <w:t xml:space="preserve"> del Proyecto de Ley, manteniendo en vigor la redacción</w:t>
      </w:r>
      <w:r>
        <w:t xml:space="preserve"> </w:t>
      </w:r>
      <w:r w:rsidRPr="0094590A">
        <w:t>original de la letra a) del artículo 37 de la Ley Foral 5/2018, que queda</w:t>
      </w:r>
      <w:r>
        <w:t xml:space="preserve"> </w:t>
      </w:r>
      <w:r w:rsidRPr="0094590A">
        <w:t>como sigue:</w:t>
      </w:r>
    </w:p>
    <w:p w14:paraId="296E31F1" w14:textId="77777777" w:rsidR="00DD7A0A" w:rsidRPr="0094590A" w:rsidRDefault="00DD7A0A" w:rsidP="00BF064D">
      <w:pPr>
        <w:jc w:val="both"/>
        <w:rPr>
          <w:b/>
          <w:bCs/>
        </w:rPr>
      </w:pPr>
      <w:r w:rsidRPr="0094590A">
        <w:rPr>
          <w:b/>
          <w:bCs/>
        </w:rPr>
        <w:t>[a) Que se refieran a información inexistente o a información que</w:t>
      </w:r>
      <w:r>
        <w:rPr>
          <w:b/>
          <w:bCs/>
        </w:rPr>
        <w:t xml:space="preserve"> </w:t>
      </w:r>
      <w:r w:rsidRPr="0094590A">
        <w:rPr>
          <w:b/>
          <w:bCs/>
        </w:rPr>
        <w:t>la ley excluya del derecho de acceso.]</w:t>
      </w:r>
    </w:p>
    <w:p w14:paraId="037EB542" w14:textId="77777777" w:rsidR="00DD7A0A" w:rsidRPr="0094590A" w:rsidRDefault="00DD7A0A" w:rsidP="00BF064D">
      <w:pPr>
        <w:jc w:val="both"/>
      </w:pPr>
      <w:r w:rsidRPr="0094590A">
        <w:t>Motivación:</w:t>
      </w:r>
      <w:r>
        <w:t xml:space="preserve"> </w:t>
      </w:r>
      <w:r w:rsidRPr="0094590A">
        <w:t>La redacción original es más precisa y técnicamente correcta, ya</w:t>
      </w:r>
      <w:r>
        <w:t xml:space="preserve"> </w:t>
      </w:r>
      <w:r w:rsidRPr="0094590A">
        <w:t>delimita de forma adecuada y completa las causas de</w:t>
      </w:r>
      <w:r>
        <w:t xml:space="preserve"> </w:t>
      </w:r>
      <w:r w:rsidRPr="0094590A">
        <w:t>inadmisión.</w:t>
      </w:r>
    </w:p>
    <w:p w14:paraId="2EFC5C20" w14:textId="77777777" w:rsidR="00DD7A0A" w:rsidRDefault="00DD7A0A" w:rsidP="00580B6E">
      <w:pPr>
        <w:pStyle w:val="Ttulo1"/>
        <w:rPr>
          <w:rFonts w:cstheme="minorHAnsi"/>
          <w:b/>
          <w:bCs/>
        </w:rPr>
      </w:pPr>
      <w:r w:rsidRPr="005A091F">
        <w:rPr>
          <w:rFonts w:cstheme="minorHAnsi"/>
          <w:b/>
          <w:bCs/>
        </w:rPr>
        <w:t>Enmienda núm. 1</w:t>
      </w:r>
      <w:r>
        <w:rPr>
          <w:rFonts w:cstheme="minorHAnsi"/>
          <w:b/>
          <w:bCs/>
        </w:rPr>
        <w:t>8</w:t>
      </w:r>
    </w:p>
    <w:p w14:paraId="2267057A" w14:textId="77777777" w:rsidR="00DD7A0A" w:rsidRPr="005A091F" w:rsidRDefault="00DD7A0A" w:rsidP="00BF064D">
      <w:pPr>
        <w:autoSpaceDE w:val="0"/>
        <w:autoSpaceDN w:val="0"/>
        <w:adjustRightInd w:val="0"/>
        <w:spacing w:after="120" w:line="276" w:lineRule="auto"/>
        <w:jc w:val="both"/>
        <w:rPr>
          <w:rFonts w:cstheme="minorHAnsi"/>
          <w:b/>
          <w:bCs/>
        </w:rPr>
      </w:pPr>
      <w:r>
        <w:rPr>
          <w:rFonts w:cstheme="minorHAnsi"/>
          <w:b/>
          <w:bCs/>
        </w:rPr>
        <w:t>Formulada por el G.P. Unión del Pueblo Navarro</w:t>
      </w:r>
    </w:p>
    <w:p w14:paraId="5F6CEFCD" w14:textId="189E508A" w:rsidR="00DD7A0A" w:rsidRPr="00576FE2" w:rsidRDefault="00DD7A0A" w:rsidP="00BF064D">
      <w:pPr>
        <w:spacing w:after="120" w:line="276" w:lineRule="auto"/>
        <w:jc w:val="both"/>
        <w:rPr>
          <w:rFonts w:cstheme="minorHAnsi"/>
        </w:rPr>
      </w:pPr>
      <w:r w:rsidRPr="00576FE2">
        <w:rPr>
          <w:rFonts w:cstheme="minorHAnsi"/>
        </w:rPr>
        <w:lastRenderedPageBreak/>
        <w:t xml:space="preserve">Enmienda de adición de un punto </w:t>
      </w:r>
      <w:r w:rsidR="00E9584B">
        <w:rPr>
          <w:rFonts w:cstheme="minorHAnsi"/>
        </w:rPr>
        <w:t>veintiséis</w:t>
      </w:r>
      <w:r w:rsidRPr="00576FE2">
        <w:rPr>
          <w:rFonts w:cstheme="minorHAnsi"/>
        </w:rPr>
        <w:t xml:space="preserve"> bis.</w:t>
      </w:r>
    </w:p>
    <w:p w14:paraId="71386A7B" w14:textId="5D62D1F7" w:rsidR="00DD7A0A" w:rsidRPr="00EF5184" w:rsidRDefault="00DD7A0A" w:rsidP="00BF064D">
      <w:pPr>
        <w:spacing w:after="120" w:line="276" w:lineRule="auto"/>
        <w:jc w:val="both"/>
        <w:rPr>
          <w:rFonts w:cstheme="minorHAnsi"/>
        </w:rPr>
      </w:pPr>
      <w:r w:rsidRPr="00EF5184">
        <w:rPr>
          <w:rFonts w:cstheme="minorHAnsi"/>
        </w:rPr>
        <w:t xml:space="preserve">Se añade un punto </w:t>
      </w:r>
      <w:r w:rsidR="00E9584B">
        <w:rPr>
          <w:rFonts w:cstheme="minorHAnsi"/>
        </w:rPr>
        <w:t>veintiséis</w:t>
      </w:r>
      <w:r w:rsidR="00E9584B" w:rsidRPr="00576FE2">
        <w:rPr>
          <w:rFonts w:cstheme="minorHAnsi"/>
        </w:rPr>
        <w:t xml:space="preserve"> </w:t>
      </w:r>
      <w:r w:rsidRPr="00EF5184">
        <w:rPr>
          <w:rFonts w:cstheme="minorHAnsi"/>
        </w:rPr>
        <w:t xml:space="preserve">bis en el artículo </w:t>
      </w:r>
      <w:r w:rsidR="00C47352">
        <w:rPr>
          <w:rFonts w:cstheme="minorHAnsi"/>
        </w:rPr>
        <w:t>1</w:t>
      </w:r>
      <w:r w:rsidRPr="00EF5184">
        <w:rPr>
          <w:rFonts w:cstheme="minorHAnsi"/>
        </w:rPr>
        <w:t xml:space="preserve"> con la siguiente</w:t>
      </w:r>
      <w:r>
        <w:rPr>
          <w:rFonts w:cstheme="minorHAnsi"/>
        </w:rPr>
        <w:t xml:space="preserve"> </w:t>
      </w:r>
      <w:r w:rsidRPr="00EF5184">
        <w:rPr>
          <w:rFonts w:cstheme="minorHAnsi"/>
        </w:rPr>
        <w:t>redacción:</w:t>
      </w:r>
    </w:p>
    <w:p w14:paraId="1C59D6D0" w14:textId="77777777" w:rsidR="00DD7A0A" w:rsidRPr="00EF5184" w:rsidRDefault="00DD7A0A" w:rsidP="00BF064D">
      <w:pPr>
        <w:spacing w:after="120" w:line="276" w:lineRule="auto"/>
        <w:jc w:val="both"/>
        <w:rPr>
          <w:rFonts w:cstheme="minorHAnsi"/>
        </w:rPr>
      </w:pPr>
      <w:r w:rsidRPr="00EF5184">
        <w:rPr>
          <w:rFonts w:cstheme="minorHAnsi"/>
        </w:rPr>
        <w:t>Se añade una letra g) en el apartado 1 del artículo 56.</w:t>
      </w:r>
    </w:p>
    <w:p w14:paraId="3D92B338" w14:textId="77777777" w:rsidR="00DD7A0A" w:rsidRPr="00EF5184" w:rsidRDefault="00DD7A0A" w:rsidP="00BF064D">
      <w:pPr>
        <w:spacing w:after="120" w:line="276" w:lineRule="auto"/>
        <w:jc w:val="both"/>
        <w:rPr>
          <w:rFonts w:cstheme="minorHAnsi"/>
        </w:rPr>
      </w:pPr>
      <w:r w:rsidRPr="00EF5184">
        <w:rPr>
          <w:rFonts w:cstheme="minorHAnsi"/>
        </w:rPr>
        <w:t>“g) El incumplimiento por parte del Gobierno de Navarra de las</w:t>
      </w:r>
      <w:r>
        <w:rPr>
          <w:rFonts w:cstheme="minorHAnsi"/>
        </w:rPr>
        <w:t xml:space="preserve"> </w:t>
      </w:r>
      <w:r w:rsidRPr="00EF5184">
        <w:rPr>
          <w:rFonts w:cstheme="minorHAnsi"/>
        </w:rPr>
        <w:t>obligaciones de publicidad activa contempladas en esta Ley Foral, salvo que</w:t>
      </w:r>
      <w:r>
        <w:rPr>
          <w:rFonts w:cstheme="minorHAnsi"/>
        </w:rPr>
        <w:t xml:space="preserve"> </w:t>
      </w:r>
      <w:r w:rsidRPr="00EF5184">
        <w:rPr>
          <w:rFonts w:cstheme="minorHAnsi"/>
        </w:rPr>
        <w:t>concurra causa justificada que imposibilite su cumplimiento</w:t>
      </w:r>
      <w:r>
        <w:rPr>
          <w:rFonts w:cstheme="minorHAnsi"/>
        </w:rPr>
        <w:t>”.</w:t>
      </w:r>
    </w:p>
    <w:p w14:paraId="3FF23406" w14:textId="77777777" w:rsidR="00DD7A0A" w:rsidRPr="00EF5184" w:rsidRDefault="00DD7A0A" w:rsidP="00BF064D">
      <w:pPr>
        <w:spacing w:after="120" w:line="276" w:lineRule="auto"/>
        <w:jc w:val="both"/>
        <w:rPr>
          <w:rFonts w:cstheme="minorHAnsi"/>
        </w:rPr>
      </w:pPr>
      <w:r w:rsidRPr="00576FE2">
        <w:rPr>
          <w:rFonts w:cstheme="minorHAnsi"/>
        </w:rPr>
        <w:t>Motivación:</w:t>
      </w:r>
      <w:r>
        <w:rPr>
          <w:rFonts w:cstheme="minorHAnsi"/>
        </w:rPr>
        <w:t xml:space="preserve"> </w:t>
      </w:r>
      <w:r w:rsidRPr="00EF5184">
        <w:rPr>
          <w:rFonts w:cstheme="minorHAnsi"/>
        </w:rPr>
        <w:t>Se trata de intentar evitar la impunidad del Gobierno de Navarra en el</w:t>
      </w:r>
      <w:r>
        <w:rPr>
          <w:rFonts w:cstheme="minorHAnsi"/>
        </w:rPr>
        <w:t xml:space="preserve"> </w:t>
      </w:r>
      <w:r w:rsidRPr="00EF5184">
        <w:rPr>
          <w:rFonts w:cstheme="minorHAnsi"/>
        </w:rPr>
        <w:t>cumplimiento de las obligaciones de publicidad activa que le impone esta ley</w:t>
      </w:r>
      <w:r>
        <w:rPr>
          <w:rFonts w:cstheme="minorHAnsi"/>
        </w:rPr>
        <w:t xml:space="preserve"> </w:t>
      </w:r>
      <w:r w:rsidRPr="00EF5184">
        <w:rPr>
          <w:rFonts w:cstheme="minorHAnsi"/>
        </w:rPr>
        <w:t>foral.</w:t>
      </w:r>
    </w:p>
    <w:p w14:paraId="49C2AB5D" w14:textId="77777777" w:rsidR="00DD7A0A" w:rsidRDefault="00DD7A0A" w:rsidP="00580B6E">
      <w:pPr>
        <w:pStyle w:val="Ttulo1"/>
        <w:rPr>
          <w:rFonts w:cstheme="minorHAnsi"/>
          <w:b/>
          <w:bCs/>
        </w:rPr>
      </w:pPr>
      <w:r w:rsidRPr="005A091F">
        <w:rPr>
          <w:rFonts w:cstheme="minorHAnsi"/>
          <w:b/>
          <w:bCs/>
        </w:rPr>
        <w:t>Enmienda núm. 1</w:t>
      </w:r>
      <w:r>
        <w:rPr>
          <w:rFonts w:cstheme="minorHAnsi"/>
          <w:b/>
          <w:bCs/>
        </w:rPr>
        <w:t>9</w:t>
      </w:r>
    </w:p>
    <w:p w14:paraId="4C34D8D0" w14:textId="77777777" w:rsidR="00DD7A0A" w:rsidRPr="005A091F" w:rsidRDefault="00DD7A0A" w:rsidP="00BF064D">
      <w:pPr>
        <w:autoSpaceDE w:val="0"/>
        <w:autoSpaceDN w:val="0"/>
        <w:adjustRightInd w:val="0"/>
        <w:spacing w:after="120" w:line="276" w:lineRule="auto"/>
        <w:jc w:val="both"/>
        <w:rPr>
          <w:rFonts w:cstheme="minorHAnsi"/>
          <w:b/>
          <w:bCs/>
        </w:rPr>
      </w:pPr>
      <w:r>
        <w:rPr>
          <w:rFonts w:cstheme="minorHAnsi"/>
          <w:b/>
          <w:bCs/>
        </w:rPr>
        <w:t>Formulada por el G.P. Unión del Pueblo Navarro</w:t>
      </w:r>
    </w:p>
    <w:p w14:paraId="06740B93" w14:textId="733C6E51" w:rsidR="00DD7A0A" w:rsidRPr="00E53C2C" w:rsidRDefault="00DD7A0A" w:rsidP="00BF064D">
      <w:pPr>
        <w:spacing w:after="120" w:line="276" w:lineRule="auto"/>
        <w:jc w:val="both"/>
        <w:rPr>
          <w:rFonts w:cstheme="minorHAnsi"/>
        </w:rPr>
      </w:pPr>
      <w:r w:rsidRPr="00E53C2C">
        <w:rPr>
          <w:rFonts w:cstheme="minorHAnsi"/>
        </w:rPr>
        <w:t xml:space="preserve">Enmienda de adición de un punto </w:t>
      </w:r>
      <w:r w:rsidR="00E9584B">
        <w:rPr>
          <w:rFonts w:cstheme="minorHAnsi"/>
        </w:rPr>
        <w:t>veintiocho</w:t>
      </w:r>
      <w:r w:rsidRPr="00E53C2C">
        <w:rPr>
          <w:rFonts w:cstheme="minorHAnsi"/>
        </w:rPr>
        <w:t xml:space="preserve"> bis.</w:t>
      </w:r>
    </w:p>
    <w:p w14:paraId="2CECABF1" w14:textId="0E44536C" w:rsidR="00DD7A0A" w:rsidRPr="00EF5184" w:rsidRDefault="00DD7A0A" w:rsidP="00BF064D">
      <w:pPr>
        <w:spacing w:after="120" w:line="276" w:lineRule="auto"/>
        <w:jc w:val="both"/>
        <w:rPr>
          <w:rFonts w:cstheme="minorHAnsi"/>
        </w:rPr>
      </w:pPr>
      <w:r w:rsidRPr="00EF5184">
        <w:rPr>
          <w:rFonts w:cstheme="minorHAnsi"/>
        </w:rPr>
        <w:t xml:space="preserve">Se añade un punto </w:t>
      </w:r>
      <w:r w:rsidR="00E9584B">
        <w:rPr>
          <w:rFonts w:cstheme="minorHAnsi"/>
        </w:rPr>
        <w:t>veintiocho</w:t>
      </w:r>
      <w:r w:rsidR="00E9584B" w:rsidRPr="00E53C2C">
        <w:rPr>
          <w:rFonts w:cstheme="minorHAnsi"/>
        </w:rPr>
        <w:t xml:space="preserve"> </w:t>
      </w:r>
      <w:r w:rsidRPr="00EF5184">
        <w:rPr>
          <w:rFonts w:cstheme="minorHAnsi"/>
        </w:rPr>
        <w:t xml:space="preserve">bis en el artículo </w:t>
      </w:r>
      <w:r w:rsidR="00E9584B">
        <w:rPr>
          <w:rFonts w:cstheme="minorHAnsi"/>
        </w:rPr>
        <w:t>1</w:t>
      </w:r>
      <w:r w:rsidRPr="00EF5184">
        <w:rPr>
          <w:rFonts w:cstheme="minorHAnsi"/>
        </w:rPr>
        <w:t xml:space="preserve"> con la siguiente</w:t>
      </w:r>
      <w:r>
        <w:rPr>
          <w:rFonts w:cstheme="minorHAnsi"/>
        </w:rPr>
        <w:t xml:space="preserve"> </w:t>
      </w:r>
      <w:r w:rsidRPr="00EF5184">
        <w:rPr>
          <w:rFonts w:cstheme="minorHAnsi"/>
        </w:rPr>
        <w:t>redacción:</w:t>
      </w:r>
    </w:p>
    <w:p w14:paraId="0E8D1678" w14:textId="77777777" w:rsidR="00DD7A0A" w:rsidRPr="00EF5184" w:rsidRDefault="00DD7A0A" w:rsidP="00BF064D">
      <w:pPr>
        <w:spacing w:after="120" w:line="276" w:lineRule="auto"/>
        <w:jc w:val="both"/>
        <w:rPr>
          <w:rFonts w:cstheme="minorHAnsi"/>
        </w:rPr>
      </w:pPr>
      <w:r w:rsidRPr="00EF5184">
        <w:rPr>
          <w:rFonts w:cstheme="minorHAnsi"/>
        </w:rPr>
        <w:t>Se añade un artículo 58 bis, con la siguiente redacción:</w:t>
      </w:r>
    </w:p>
    <w:p w14:paraId="55A3ABDF" w14:textId="77777777" w:rsidR="00DD7A0A" w:rsidRPr="00EF5184" w:rsidRDefault="00DD7A0A" w:rsidP="00BF064D">
      <w:pPr>
        <w:spacing w:after="120" w:line="276" w:lineRule="auto"/>
        <w:jc w:val="both"/>
        <w:rPr>
          <w:rFonts w:cstheme="minorHAnsi"/>
        </w:rPr>
      </w:pPr>
      <w:r w:rsidRPr="00EF5184">
        <w:rPr>
          <w:rFonts w:cstheme="minorHAnsi"/>
        </w:rPr>
        <w:t>“Artículo 58 bis. Sanciones aplicables a miembros del Gobierno de</w:t>
      </w:r>
      <w:r>
        <w:rPr>
          <w:rFonts w:cstheme="minorHAnsi"/>
        </w:rPr>
        <w:t xml:space="preserve"> </w:t>
      </w:r>
      <w:r w:rsidRPr="00EF5184">
        <w:rPr>
          <w:rFonts w:cstheme="minorHAnsi"/>
        </w:rPr>
        <w:t>Navarra, altos cargos y personal directivo de la Administración de la Comunidad</w:t>
      </w:r>
      <w:r>
        <w:rPr>
          <w:rFonts w:cstheme="minorHAnsi"/>
        </w:rPr>
        <w:t xml:space="preserve"> </w:t>
      </w:r>
      <w:r w:rsidRPr="00EF5184">
        <w:rPr>
          <w:rFonts w:cstheme="minorHAnsi"/>
        </w:rPr>
        <w:t>Foral de Navarra.</w:t>
      </w:r>
    </w:p>
    <w:p w14:paraId="03055F49" w14:textId="77777777" w:rsidR="00DD7A0A" w:rsidRPr="00EF5184" w:rsidRDefault="00DD7A0A" w:rsidP="00BF064D">
      <w:pPr>
        <w:spacing w:after="120" w:line="276" w:lineRule="auto"/>
        <w:jc w:val="both"/>
        <w:rPr>
          <w:rFonts w:cstheme="minorHAnsi"/>
        </w:rPr>
      </w:pPr>
      <w:r w:rsidRPr="00EF5184">
        <w:rPr>
          <w:rFonts w:cstheme="minorHAnsi"/>
        </w:rPr>
        <w:t>A las infracciones imputables a los miembros del Gobierno de Navarra,</w:t>
      </w:r>
      <w:r>
        <w:rPr>
          <w:rFonts w:cstheme="minorHAnsi"/>
        </w:rPr>
        <w:t xml:space="preserve"> </w:t>
      </w:r>
      <w:r w:rsidRPr="00EF5184">
        <w:rPr>
          <w:rFonts w:cstheme="minorHAnsi"/>
        </w:rPr>
        <w:t>altos cargos y personal directivo de la Administración de la Comunidad Foral de</w:t>
      </w:r>
      <w:r>
        <w:rPr>
          <w:rFonts w:cstheme="minorHAnsi"/>
        </w:rPr>
        <w:t xml:space="preserve"> </w:t>
      </w:r>
      <w:r w:rsidRPr="00EF5184">
        <w:rPr>
          <w:rFonts w:cstheme="minorHAnsi"/>
        </w:rPr>
        <w:t>Navarra les serán aplicables las sanciones establecidas en la Ley Foral 19/1996,</w:t>
      </w:r>
      <w:r>
        <w:rPr>
          <w:rFonts w:cstheme="minorHAnsi"/>
        </w:rPr>
        <w:t xml:space="preserve"> </w:t>
      </w:r>
      <w:r w:rsidRPr="00EF5184">
        <w:rPr>
          <w:rFonts w:cstheme="minorHAnsi"/>
        </w:rPr>
        <w:t>de 4 de noviembre, de incompatibilidades de los miembros del Gobierno de</w:t>
      </w:r>
      <w:r>
        <w:rPr>
          <w:rFonts w:cstheme="minorHAnsi"/>
        </w:rPr>
        <w:t xml:space="preserve"> </w:t>
      </w:r>
      <w:r w:rsidRPr="00EF5184">
        <w:rPr>
          <w:rFonts w:cstheme="minorHAnsi"/>
        </w:rPr>
        <w:t>Navarra y de los altos cargos de la Administración de la Comunidad Foral de</w:t>
      </w:r>
      <w:r>
        <w:rPr>
          <w:rFonts w:cstheme="minorHAnsi"/>
        </w:rPr>
        <w:t xml:space="preserve"> </w:t>
      </w:r>
      <w:r w:rsidRPr="00EF5184">
        <w:rPr>
          <w:rFonts w:cstheme="minorHAnsi"/>
        </w:rPr>
        <w:t>Navarra</w:t>
      </w:r>
      <w:r>
        <w:rPr>
          <w:rFonts w:cstheme="minorHAnsi"/>
        </w:rPr>
        <w:t>”.</w:t>
      </w:r>
    </w:p>
    <w:p w14:paraId="00251BC3" w14:textId="77777777" w:rsidR="00DD7A0A" w:rsidRPr="00EF5184" w:rsidRDefault="00DD7A0A" w:rsidP="00BF064D">
      <w:pPr>
        <w:spacing w:after="120" w:line="276" w:lineRule="auto"/>
        <w:jc w:val="both"/>
        <w:rPr>
          <w:rFonts w:cstheme="minorHAnsi"/>
        </w:rPr>
      </w:pPr>
      <w:r w:rsidRPr="00E53C2C">
        <w:rPr>
          <w:rFonts w:cstheme="minorHAnsi"/>
        </w:rPr>
        <w:t>Motivación:</w:t>
      </w:r>
      <w:r>
        <w:rPr>
          <w:rFonts w:cstheme="minorHAnsi"/>
        </w:rPr>
        <w:t xml:space="preserve"> </w:t>
      </w:r>
      <w:r w:rsidRPr="00EF5184">
        <w:rPr>
          <w:rFonts w:cstheme="minorHAnsi"/>
        </w:rPr>
        <w:t>Subsanar un olvido de la Ley Foral, que no prevé sanciones para las</w:t>
      </w:r>
      <w:r>
        <w:rPr>
          <w:rFonts w:cstheme="minorHAnsi"/>
        </w:rPr>
        <w:t xml:space="preserve"> </w:t>
      </w:r>
      <w:r w:rsidRPr="00EF5184">
        <w:rPr>
          <w:rFonts w:cstheme="minorHAnsi"/>
        </w:rPr>
        <w:t>infracciones que cometan el Gobierno y sus Altos Cargos.</w:t>
      </w:r>
    </w:p>
    <w:p w14:paraId="2AA6A9B6" w14:textId="77777777" w:rsidR="00DD7A0A" w:rsidRDefault="00DD7A0A" w:rsidP="00580B6E">
      <w:pPr>
        <w:pStyle w:val="Ttulo1"/>
        <w:rPr>
          <w:rFonts w:cstheme="minorHAnsi"/>
          <w:b/>
          <w:bCs/>
        </w:rPr>
      </w:pPr>
      <w:r w:rsidRPr="005A091F">
        <w:rPr>
          <w:rFonts w:cstheme="minorHAnsi"/>
          <w:b/>
          <w:bCs/>
        </w:rPr>
        <w:t xml:space="preserve">Enmienda núm. </w:t>
      </w:r>
      <w:r>
        <w:rPr>
          <w:rFonts w:cstheme="minorHAnsi"/>
          <w:b/>
          <w:bCs/>
        </w:rPr>
        <w:t>20</w:t>
      </w:r>
    </w:p>
    <w:p w14:paraId="56C9797C" w14:textId="77777777" w:rsidR="00DD7A0A" w:rsidRPr="005A091F" w:rsidRDefault="00DD7A0A" w:rsidP="00BF064D">
      <w:pPr>
        <w:autoSpaceDE w:val="0"/>
        <w:autoSpaceDN w:val="0"/>
        <w:adjustRightInd w:val="0"/>
        <w:spacing w:after="120" w:line="276" w:lineRule="auto"/>
        <w:jc w:val="both"/>
        <w:rPr>
          <w:rFonts w:cstheme="minorHAnsi"/>
          <w:b/>
          <w:bCs/>
        </w:rPr>
      </w:pPr>
      <w:r>
        <w:rPr>
          <w:rFonts w:cstheme="minorHAnsi"/>
          <w:b/>
          <w:bCs/>
        </w:rPr>
        <w:t>Formulada por el G.P. Unión del Pueblo Navarro</w:t>
      </w:r>
    </w:p>
    <w:p w14:paraId="4CBD073E" w14:textId="7858510A" w:rsidR="00DD7A0A" w:rsidRPr="0007393A" w:rsidRDefault="00DD7A0A" w:rsidP="00BF064D">
      <w:pPr>
        <w:spacing w:after="120" w:line="276" w:lineRule="auto"/>
        <w:jc w:val="both"/>
        <w:rPr>
          <w:rFonts w:cstheme="minorHAnsi"/>
        </w:rPr>
      </w:pPr>
      <w:r w:rsidRPr="0007393A">
        <w:rPr>
          <w:rFonts w:cstheme="minorHAnsi"/>
        </w:rPr>
        <w:t xml:space="preserve">Enmienda de adición de un punto </w:t>
      </w:r>
      <w:r w:rsidR="0030780F">
        <w:rPr>
          <w:rFonts w:cstheme="minorHAnsi"/>
        </w:rPr>
        <w:t>treinta y uno</w:t>
      </w:r>
      <w:r w:rsidRPr="0007393A">
        <w:rPr>
          <w:rFonts w:cstheme="minorHAnsi"/>
        </w:rPr>
        <w:t xml:space="preserve"> bis.</w:t>
      </w:r>
    </w:p>
    <w:p w14:paraId="0ACBC312" w14:textId="3AA158E4" w:rsidR="00DD7A0A" w:rsidRPr="00EF5184" w:rsidRDefault="00DD7A0A" w:rsidP="00BF064D">
      <w:pPr>
        <w:spacing w:after="120" w:line="276" w:lineRule="auto"/>
        <w:jc w:val="both"/>
        <w:rPr>
          <w:rFonts w:cstheme="minorHAnsi"/>
        </w:rPr>
      </w:pPr>
      <w:r w:rsidRPr="00EF5184">
        <w:rPr>
          <w:rFonts w:cstheme="minorHAnsi"/>
        </w:rPr>
        <w:t xml:space="preserve">Se añade un punto </w:t>
      </w:r>
      <w:r w:rsidR="0030780F">
        <w:rPr>
          <w:rFonts w:cstheme="minorHAnsi"/>
        </w:rPr>
        <w:t>treinta y uno</w:t>
      </w:r>
      <w:r w:rsidR="0030780F" w:rsidRPr="0007393A">
        <w:rPr>
          <w:rFonts w:cstheme="minorHAnsi"/>
        </w:rPr>
        <w:t xml:space="preserve"> </w:t>
      </w:r>
      <w:r w:rsidRPr="00EF5184">
        <w:rPr>
          <w:rFonts w:cstheme="minorHAnsi"/>
        </w:rPr>
        <w:t xml:space="preserve">bis en el artículo </w:t>
      </w:r>
      <w:r w:rsidR="0030780F">
        <w:rPr>
          <w:rFonts w:cstheme="minorHAnsi"/>
        </w:rPr>
        <w:t>1</w:t>
      </w:r>
      <w:r w:rsidRPr="00EF5184">
        <w:rPr>
          <w:rFonts w:cstheme="minorHAnsi"/>
        </w:rPr>
        <w:t>, para añadir un</w:t>
      </w:r>
      <w:r>
        <w:rPr>
          <w:rFonts w:cstheme="minorHAnsi"/>
        </w:rPr>
        <w:t xml:space="preserve"> </w:t>
      </w:r>
      <w:r w:rsidRPr="00EF5184">
        <w:rPr>
          <w:rFonts w:cstheme="minorHAnsi"/>
        </w:rPr>
        <w:t>segundo párrafo en la letra d) del artículo 64, con la siguiente redacción:</w:t>
      </w:r>
    </w:p>
    <w:p w14:paraId="46075272" w14:textId="77777777" w:rsidR="00DD7A0A" w:rsidRPr="00EF5184" w:rsidRDefault="00DD7A0A" w:rsidP="00BF064D">
      <w:pPr>
        <w:spacing w:after="120" w:line="276" w:lineRule="auto"/>
        <w:jc w:val="both"/>
        <w:rPr>
          <w:rFonts w:cstheme="minorHAnsi"/>
        </w:rPr>
      </w:pPr>
      <w:r w:rsidRPr="00EF5184">
        <w:rPr>
          <w:rFonts w:cstheme="minorHAnsi"/>
        </w:rPr>
        <w:t>“Específicamente se evaluará de forma anual el cumplimiento de las</w:t>
      </w:r>
      <w:r>
        <w:rPr>
          <w:rFonts w:cstheme="minorHAnsi"/>
        </w:rPr>
        <w:t xml:space="preserve"> </w:t>
      </w:r>
      <w:r w:rsidRPr="00EF5184">
        <w:rPr>
          <w:rFonts w:cstheme="minorHAnsi"/>
        </w:rPr>
        <w:t>obligaciones de publicidad activa por las distintas Administraciones Públicas,</w:t>
      </w:r>
      <w:r>
        <w:rPr>
          <w:rFonts w:cstheme="minorHAnsi"/>
        </w:rPr>
        <w:t xml:space="preserve"> </w:t>
      </w:r>
      <w:r w:rsidRPr="00EF5184">
        <w:rPr>
          <w:rFonts w:cstheme="minorHAnsi"/>
        </w:rPr>
        <w:t>teniendo en cuenta en dicha evaluación los recursos disponibles para conseguir</w:t>
      </w:r>
      <w:r>
        <w:rPr>
          <w:rFonts w:cstheme="minorHAnsi"/>
        </w:rPr>
        <w:t xml:space="preserve"> </w:t>
      </w:r>
      <w:r w:rsidRPr="00EF5184">
        <w:rPr>
          <w:rFonts w:cstheme="minorHAnsi"/>
        </w:rPr>
        <w:t>ese cumplimiento. Los resultados de esa evaluación serán objeto de un apartado</w:t>
      </w:r>
      <w:r>
        <w:rPr>
          <w:rFonts w:cstheme="minorHAnsi"/>
        </w:rPr>
        <w:t xml:space="preserve"> </w:t>
      </w:r>
      <w:r w:rsidRPr="00EF5184">
        <w:rPr>
          <w:rFonts w:cstheme="minorHAnsi"/>
        </w:rPr>
        <w:t>individualizado en la memoria del Consejo de Transparencia”</w:t>
      </w:r>
      <w:r>
        <w:rPr>
          <w:rFonts w:cstheme="minorHAnsi"/>
        </w:rPr>
        <w:t>.</w:t>
      </w:r>
    </w:p>
    <w:p w14:paraId="21F2AF24" w14:textId="048F8ECE" w:rsidR="00DD7A0A" w:rsidRPr="00EF5184" w:rsidRDefault="00DD7A0A" w:rsidP="00BF064D">
      <w:pPr>
        <w:spacing w:after="120" w:line="276" w:lineRule="auto"/>
        <w:jc w:val="both"/>
        <w:rPr>
          <w:rFonts w:cstheme="minorHAnsi"/>
        </w:rPr>
      </w:pPr>
      <w:r w:rsidRPr="0007393A">
        <w:rPr>
          <w:rFonts w:cstheme="minorHAnsi"/>
        </w:rPr>
        <w:t>Motivación:</w:t>
      </w:r>
      <w:r>
        <w:rPr>
          <w:rFonts w:cstheme="minorHAnsi"/>
        </w:rPr>
        <w:t xml:space="preserve"> </w:t>
      </w:r>
      <w:r w:rsidRPr="00EF5184">
        <w:rPr>
          <w:rFonts w:cstheme="minorHAnsi"/>
        </w:rPr>
        <w:t>El cumplimiento de las obligaciones de publicidad activa debe ser objeto de</w:t>
      </w:r>
      <w:r>
        <w:rPr>
          <w:rFonts w:cstheme="minorHAnsi"/>
        </w:rPr>
        <w:t xml:space="preserve"> </w:t>
      </w:r>
      <w:r w:rsidRPr="00EF5184">
        <w:rPr>
          <w:rFonts w:cstheme="minorHAnsi"/>
        </w:rPr>
        <w:t xml:space="preserve">atención especial por parte del Consejo de </w:t>
      </w:r>
      <w:r w:rsidR="00B82ECC">
        <w:rPr>
          <w:rFonts w:cstheme="minorHAnsi"/>
        </w:rPr>
        <w:t xml:space="preserve">Transparencia de </w:t>
      </w:r>
      <w:r w:rsidRPr="00EF5184">
        <w:rPr>
          <w:rFonts w:cstheme="minorHAnsi"/>
        </w:rPr>
        <w:t>Navarra.</w:t>
      </w:r>
    </w:p>
    <w:p w14:paraId="7635B5BE" w14:textId="77777777" w:rsidR="00DD7A0A" w:rsidRDefault="00DD7A0A" w:rsidP="00580B6E">
      <w:pPr>
        <w:pStyle w:val="Ttulo1"/>
        <w:rPr>
          <w:b/>
          <w:bCs/>
        </w:rPr>
      </w:pPr>
      <w:r w:rsidRPr="005A7AE4">
        <w:rPr>
          <w:b/>
          <w:bCs/>
        </w:rPr>
        <w:t>Enmienda núm</w:t>
      </w:r>
      <w:r>
        <w:rPr>
          <w:b/>
          <w:bCs/>
        </w:rPr>
        <w:t>.</w:t>
      </w:r>
      <w:r w:rsidRPr="005A7AE4">
        <w:rPr>
          <w:b/>
          <w:bCs/>
        </w:rPr>
        <w:t xml:space="preserve"> </w:t>
      </w:r>
      <w:r>
        <w:rPr>
          <w:b/>
          <w:bCs/>
        </w:rPr>
        <w:t>21</w:t>
      </w:r>
    </w:p>
    <w:p w14:paraId="058A26AC" w14:textId="77777777" w:rsidR="00DD7A0A" w:rsidRPr="005A7AE4" w:rsidRDefault="00DD7A0A" w:rsidP="005A7AE4">
      <w:pPr>
        <w:jc w:val="both"/>
        <w:rPr>
          <w:b/>
          <w:bCs/>
        </w:rPr>
      </w:pPr>
      <w:r>
        <w:rPr>
          <w:b/>
          <w:bCs/>
        </w:rPr>
        <w:t>Formulada por los G.P. Contigo Navarra-Zurekin Nafarroa, Partido Socialista de Navarra, Geroa Bai y EH Bildu Nafarroa</w:t>
      </w:r>
    </w:p>
    <w:p w14:paraId="1FFA56A6" w14:textId="1E27F0F6" w:rsidR="00DD7A0A" w:rsidRPr="00FE74F7" w:rsidRDefault="00DD7A0A" w:rsidP="00FE74F7">
      <w:pPr>
        <w:jc w:val="both"/>
      </w:pPr>
      <w:r w:rsidRPr="00FE74F7">
        <w:t xml:space="preserve">Enmienda de modificación </w:t>
      </w:r>
      <w:r w:rsidR="00391DF7">
        <w:t>al artículo 1.T</w:t>
      </w:r>
      <w:r w:rsidRPr="00FE74F7">
        <w:t xml:space="preserve">reinta y tres del Proyecto de Ley Foral por el que se modifica la Ley Foral 5/2018, de 17 de mayo, de Transparencia, acceso a la información pública y buen </w:t>
      </w:r>
      <w:r w:rsidR="00391DF7">
        <w:t>g</w:t>
      </w:r>
      <w:r w:rsidRPr="00FE74F7">
        <w:t>obierno</w:t>
      </w:r>
      <w:r w:rsidR="00391DF7">
        <w:t>.</w:t>
      </w:r>
    </w:p>
    <w:p w14:paraId="61DAE0B0" w14:textId="05F257DC" w:rsidR="00DD7A0A" w:rsidRPr="00FE74F7" w:rsidRDefault="00DD7A0A" w:rsidP="00FE74F7">
      <w:pPr>
        <w:jc w:val="both"/>
      </w:pPr>
      <w:r w:rsidRPr="00FE74F7">
        <w:lastRenderedPageBreak/>
        <w:t xml:space="preserve">Se propone modificar añadiendo un párrafo al apartado </w:t>
      </w:r>
      <w:r w:rsidR="00391DF7">
        <w:t>t</w:t>
      </w:r>
      <w:r w:rsidRPr="00FE74F7">
        <w:t xml:space="preserve">reinta y tres del </w:t>
      </w:r>
      <w:r w:rsidR="00391DF7">
        <w:t>a</w:t>
      </w:r>
      <w:r w:rsidRPr="00FE74F7">
        <w:t xml:space="preserve">rtículo </w:t>
      </w:r>
      <w:r w:rsidR="00391DF7">
        <w:t>1</w:t>
      </w:r>
      <w:r w:rsidRPr="00FE74F7">
        <w:t xml:space="preserve"> del Proyecto de Ley Foral por el que se modifica la Ley Foral 5/2018, de 17 de mayo, de Transparencia, acceso a la información pública y buen </w:t>
      </w:r>
      <w:r w:rsidR="00391DF7">
        <w:t>g</w:t>
      </w:r>
      <w:r w:rsidRPr="00FE74F7">
        <w:t>obierno.</w:t>
      </w:r>
    </w:p>
    <w:p w14:paraId="24EABD98" w14:textId="5E66CC6C" w:rsidR="00DD7A0A" w:rsidRPr="00FE74F7" w:rsidRDefault="00DD7A0A" w:rsidP="00FE74F7">
      <w:pPr>
        <w:jc w:val="both"/>
      </w:pPr>
      <w:r w:rsidRPr="00FE74F7">
        <w:t xml:space="preserve">Se propone </w:t>
      </w:r>
      <w:r w:rsidR="00E86127">
        <w:t>añadir un nuevo apartado 5 al artículo 65,</w:t>
      </w:r>
      <w:r w:rsidRPr="00FE74F7">
        <w:t xml:space="preserve"> quedando redactado de la siguiente manera:</w:t>
      </w:r>
    </w:p>
    <w:p w14:paraId="5C783B25" w14:textId="77777777" w:rsidR="00DD7A0A" w:rsidRPr="00FE74F7" w:rsidRDefault="00DD7A0A" w:rsidP="00FE74F7">
      <w:pPr>
        <w:jc w:val="both"/>
      </w:pPr>
      <w:r w:rsidRPr="00FE74F7">
        <w:t>“5. Principio de representación equilibrada</w:t>
      </w:r>
    </w:p>
    <w:p w14:paraId="0B81ECDC" w14:textId="77777777" w:rsidR="00DD7A0A" w:rsidRPr="00FE74F7" w:rsidRDefault="00DD7A0A" w:rsidP="00FE74F7">
      <w:pPr>
        <w:jc w:val="both"/>
      </w:pPr>
      <w:r w:rsidRPr="00FE74F7">
        <w:t>El Consejo de Transparencia de Navarra procurará garantizar la presencia equilibrada entre mujeres y hombres de tal manera que las personas de cada sexo no superen el sesenta por ciento ni sean menos del cuarenta por ciento de acuerdo con el artículo 4.f de la Ley Foral 17/2019, de 4 de abril, de igualdad entre mujeres y hombres”</w:t>
      </w:r>
      <w:r>
        <w:t>.</w:t>
      </w:r>
    </w:p>
    <w:p w14:paraId="1268756A" w14:textId="77777777" w:rsidR="00DD7A0A" w:rsidRDefault="00DD7A0A" w:rsidP="00580B6E">
      <w:pPr>
        <w:pStyle w:val="Ttulo1"/>
        <w:rPr>
          <w:rFonts w:cstheme="minorHAnsi"/>
          <w:b/>
          <w:bCs/>
        </w:rPr>
      </w:pPr>
      <w:r w:rsidRPr="005A091F">
        <w:rPr>
          <w:rFonts w:cstheme="minorHAnsi"/>
          <w:b/>
          <w:bCs/>
        </w:rPr>
        <w:t xml:space="preserve">Enmienda núm. </w:t>
      </w:r>
      <w:r>
        <w:rPr>
          <w:rFonts w:cstheme="minorHAnsi"/>
          <w:b/>
          <w:bCs/>
        </w:rPr>
        <w:t>22</w:t>
      </w:r>
    </w:p>
    <w:p w14:paraId="4C6D0D8B" w14:textId="77777777" w:rsidR="00DD7A0A" w:rsidRPr="005A091F" w:rsidRDefault="00DD7A0A" w:rsidP="00BF064D">
      <w:pPr>
        <w:autoSpaceDE w:val="0"/>
        <w:autoSpaceDN w:val="0"/>
        <w:adjustRightInd w:val="0"/>
        <w:spacing w:after="120" w:line="276" w:lineRule="auto"/>
        <w:jc w:val="both"/>
        <w:rPr>
          <w:rFonts w:cstheme="minorHAnsi"/>
          <w:b/>
          <w:bCs/>
        </w:rPr>
      </w:pPr>
      <w:r>
        <w:rPr>
          <w:rFonts w:cstheme="minorHAnsi"/>
          <w:b/>
          <w:bCs/>
        </w:rPr>
        <w:t>Formulada por el G.P. Unión del Pueblo Navarro</w:t>
      </w:r>
    </w:p>
    <w:p w14:paraId="2CCF8683" w14:textId="349790ED" w:rsidR="00DD7A0A" w:rsidRPr="00227A01" w:rsidRDefault="00DD7A0A" w:rsidP="00BF064D">
      <w:pPr>
        <w:spacing w:after="120" w:line="276" w:lineRule="auto"/>
        <w:jc w:val="both"/>
        <w:rPr>
          <w:rFonts w:cstheme="minorHAnsi"/>
        </w:rPr>
      </w:pPr>
      <w:r w:rsidRPr="00227A01">
        <w:rPr>
          <w:rFonts w:cstheme="minorHAnsi"/>
        </w:rPr>
        <w:t xml:space="preserve">Enmienda de modificación del punto treinta y </w:t>
      </w:r>
      <w:r w:rsidR="000E4B61">
        <w:rPr>
          <w:rFonts w:cstheme="minorHAnsi"/>
        </w:rPr>
        <w:t>cuatro</w:t>
      </w:r>
      <w:r w:rsidRPr="00227A01">
        <w:rPr>
          <w:rFonts w:cstheme="minorHAnsi"/>
        </w:rPr>
        <w:t>.</w:t>
      </w:r>
    </w:p>
    <w:p w14:paraId="306814FA" w14:textId="16AE1148" w:rsidR="00DD7A0A" w:rsidRPr="00EF5184" w:rsidRDefault="00DD7A0A" w:rsidP="00BF064D">
      <w:pPr>
        <w:spacing w:after="120" w:line="276" w:lineRule="auto"/>
        <w:jc w:val="both"/>
        <w:rPr>
          <w:rFonts w:cstheme="minorHAnsi"/>
        </w:rPr>
      </w:pPr>
      <w:r w:rsidRPr="00EF5184">
        <w:rPr>
          <w:rFonts w:cstheme="minorHAnsi"/>
        </w:rPr>
        <w:t xml:space="preserve">Se modifica el punto treinta y </w:t>
      </w:r>
      <w:r w:rsidR="000E4B61">
        <w:rPr>
          <w:rFonts w:cstheme="minorHAnsi"/>
        </w:rPr>
        <w:t>cuatro</w:t>
      </w:r>
      <w:r w:rsidRPr="00EF5184">
        <w:rPr>
          <w:rFonts w:cstheme="minorHAnsi"/>
        </w:rPr>
        <w:t xml:space="preserve"> del artículo </w:t>
      </w:r>
      <w:r w:rsidR="000E4B61">
        <w:rPr>
          <w:rFonts w:cstheme="minorHAnsi"/>
        </w:rPr>
        <w:t>1</w:t>
      </w:r>
      <w:r w:rsidRPr="00EF5184">
        <w:rPr>
          <w:rFonts w:cstheme="minorHAnsi"/>
        </w:rPr>
        <w:t>, que queda con la</w:t>
      </w:r>
      <w:r>
        <w:rPr>
          <w:rFonts w:cstheme="minorHAnsi"/>
        </w:rPr>
        <w:t xml:space="preserve"> </w:t>
      </w:r>
      <w:r w:rsidRPr="00EF5184">
        <w:rPr>
          <w:rFonts w:cstheme="minorHAnsi"/>
        </w:rPr>
        <w:t>siguiente redacción:</w:t>
      </w:r>
    </w:p>
    <w:p w14:paraId="23F975F1" w14:textId="77777777" w:rsidR="00DD7A0A" w:rsidRPr="00EF5184" w:rsidRDefault="00DD7A0A" w:rsidP="00BF064D">
      <w:pPr>
        <w:spacing w:after="120" w:line="276" w:lineRule="auto"/>
        <w:jc w:val="both"/>
        <w:rPr>
          <w:rFonts w:cstheme="minorHAnsi"/>
        </w:rPr>
      </w:pPr>
      <w:r w:rsidRPr="00EF5184">
        <w:rPr>
          <w:rFonts w:cstheme="minorHAnsi"/>
        </w:rPr>
        <w:t>“Se incorpora un nuevo artículo 65 bis con la siguiente redacción:</w:t>
      </w:r>
    </w:p>
    <w:p w14:paraId="342E5E17" w14:textId="77777777" w:rsidR="00DD7A0A" w:rsidRPr="00EF5184" w:rsidRDefault="00DD7A0A" w:rsidP="00BF064D">
      <w:pPr>
        <w:spacing w:after="120" w:line="276" w:lineRule="auto"/>
        <w:jc w:val="both"/>
        <w:rPr>
          <w:rFonts w:cstheme="minorHAnsi"/>
        </w:rPr>
      </w:pPr>
      <w:r w:rsidRPr="00EF5184">
        <w:rPr>
          <w:rFonts w:cstheme="minorHAnsi"/>
        </w:rPr>
        <w:t>Artículo 65 bis. Remuneraciones.</w:t>
      </w:r>
    </w:p>
    <w:p w14:paraId="71DC7364" w14:textId="77777777" w:rsidR="00DD7A0A" w:rsidRPr="00EF5184" w:rsidRDefault="00DD7A0A" w:rsidP="00BF064D">
      <w:pPr>
        <w:spacing w:after="120" w:line="276" w:lineRule="auto"/>
        <w:jc w:val="both"/>
        <w:rPr>
          <w:rFonts w:cstheme="minorHAnsi"/>
        </w:rPr>
      </w:pPr>
      <w:r w:rsidRPr="00EF5184">
        <w:rPr>
          <w:rFonts w:cstheme="minorHAnsi"/>
        </w:rPr>
        <w:t>Los miembros del Consejo, incluidas la persona que ejerza la presidencia</w:t>
      </w:r>
      <w:r>
        <w:rPr>
          <w:rFonts w:cstheme="minorHAnsi"/>
        </w:rPr>
        <w:t xml:space="preserve"> </w:t>
      </w:r>
      <w:r w:rsidRPr="00EF5184">
        <w:rPr>
          <w:rFonts w:cstheme="minorHAnsi"/>
        </w:rPr>
        <w:t>y la que ejerza la secretaría, podrán recibir remuneraciones por la realización de</w:t>
      </w:r>
      <w:r>
        <w:rPr>
          <w:rFonts w:cstheme="minorHAnsi"/>
        </w:rPr>
        <w:t xml:space="preserve"> </w:t>
      </w:r>
      <w:r w:rsidRPr="00EF5184">
        <w:rPr>
          <w:rFonts w:cstheme="minorHAnsi"/>
        </w:rPr>
        <w:t>ponencias para la resolución de reclamaciones que se realicen fuera de la</w:t>
      </w:r>
      <w:r>
        <w:rPr>
          <w:rFonts w:cstheme="minorHAnsi"/>
        </w:rPr>
        <w:t xml:space="preserve"> </w:t>
      </w:r>
      <w:r w:rsidRPr="00EF5184">
        <w:rPr>
          <w:rFonts w:cstheme="minorHAnsi"/>
        </w:rPr>
        <w:t>jornada laboral de la institución en la que presten sus servicios.</w:t>
      </w:r>
    </w:p>
    <w:p w14:paraId="3143B7C5" w14:textId="77777777" w:rsidR="00DD7A0A" w:rsidRPr="00EF5184" w:rsidRDefault="00DD7A0A" w:rsidP="00BF064D">
      <w:pPr>
        <w:spacing w:after="120" w:line="276" w:lineRule="auto"/>
        <w:jc w:val="both"/>
        <w:rPr>
          <w:rFonts w:cstheme="minorHAnsi"/>
        </w:rPr>
      </w:pPr>
      <w:r w:rsidRPr="00EF5184">
        <w:rPr>
          <w:rFonts w:cstheme="minorHAnsi"/>
        </w:rPr>
        <w:t>Su cuantía se aprobará por la persona titular del departamento</w:t>
      </w:r>
      <w:r>
        <w:rPr>
          <w:rFonts w:cstheme="minorHAnsi"/>
        </w:rPr>
        <w:t xml:space="preserve"> </w:t>
      </w:r>
      <w:r w:rsidRPr="00EF5184">
        <w:rPr>
          <w:rFonts w:cstheme="minorHAnsi"/>
        </w:rPr>
        <w:t>competente en materia de transparencia”.</w:t>
      </w:r>
    </w:p>
    <w:p w14:paraId="0DEDBE89" w14:textId="6E38CBE0" w:rsidR="00170DB8" w:rsidRDefault="00DD7A0A" w:rsidP="00BF064D">
      <w:pPr>
        <w:spacing w:after="120" w:line="276" w:lineRule="auto"/>
        <w:jc w:val="both"/>
        <w:rPr>
          <w:rFonts w:cstheme="minorHAnsi"/>
        </w:rPr>
      </w:pPr>
      <w:r w:rsidRPr="00227A01">
        <w:rPr>
          <w:rFonts w:cstheme="minorHAnsi"/>
        </w:rPr>
        <w:t>Motivación:</w:t>
      </w:r>
      <w:r>
        <w:rPr>
          <w:rFonts w:cstheme="minorHAnsi"/>
        </w:rPr>
        <w:t xml:space="preserve"> </w:t>
      </w:r>
      <w:r w:rsidRPr="00EF5184">
        <w:rPr>
          <w:rFonts w:cstheme="minorHAnsi"/>
        </w:rPr>
        <w:t>Compartiendo que se retribuya la especial dedicación que supone la</w:t>
      </w:r>
      <w:r>
        <w:rPr>
          <w:rFonts w:cstheme="minorHAnsi"/>
        </w:rPr>
        <w:t xml:space="preserve"> </w:t>
      </w:r>
      <w:r w:rsidRPr="00EF5184">
        <w:rPr>
          <w:rFonts w:cstheme="minorHAnsi"/>
        </w:rPr>
        <w:t>realización de ponencias para la resolución de reclamaciones, se introduce la</w:t>
      </w:r>
      <w:r>
        <w:rPr>
          <w:rFonts w:cstheme="minorHAnsi"/>
        </w:rPr>
        <w:t xml:space="preserve"> </w:t>
      </w:r>
      <w:r w:rsidRPr="00EF5184">
        <w:rPr>
          <w:rFonts w:cstheme="minorHAnsi"/>
        </w:rPr>
        <w:t>cautela de que dicha dedicación sea fuera de la jornada laboral de las</w:t>
      </w:r>
      <w:r>
        <w:rPr>
          <w:rFonts w:cstheme="minorHAnsi"/>
        </w:rPr>
        <w:t xml:space="preserve"> </w:t>
      </w:r>
      <w:r w:rsidRPr="00EF5184">
        <w:rPr>
          <w:rFonts w:cstheme="minorHAnsi"/>
        </w:rPr>
        <w:t>instituciones, dado que se trata de retribuciones con dinero público. Por otro lado,</w:t>
      </w:r>
      <w:r>
        <w:rPr>
          <w:rFonts w:cstheme="minorHAnsi"/>
        </w:rPr>
        <w:t xml:space="preserve"> </w:t>
      </w:r>
      <w:r w:rsidRPr="00EF5184">
        <w:rPr>
          <w:rFonts w:cstheme="minorHAnsi"/>
        </w:rPr>
        <w:t>no se considera procedente retribuir los cargos de presidencia y secretaría más</w:t>
      </w:r>
      <w:r>
        <w:rPr>
          <w:rFonts w:cstheme="minorHAnsi"/>
        </w:rPr>
        <w:t xml:space="preserve"> </w:t>
      </w:r>
      <w:r w:rsidRPr="00EF5184">
        <w:rPr>
          <w:rFonts w:cstheme="minorHAnsi"/>
        </w:rPr>
        <w:t>allá de la que otorgue por la realización de ponencias.</w:t>
      </w:r>
    </w:p>
    <w:p w14:paraId="13F23442" w14:textId="77777777" w:rsidR="00170DB8" w:rsidRDefault="00170DB8">
      <w:pPr>
        <w:rPr>
          <w:rFonts w:cstheme="minorHAnsi"/>
        </w:rPr>
      </w:pPr>
      <w:r>
        <w:rPr>
          <w:rFonts w:cstheme="minorHAnsi"/>
        </w:rPr>
        <w:br w:type="page"/>
      </w:r>
    </w:p>
    <w:p w14:paraId="74B3498F" w14:textId="77777777" w:rsidR="00DD7A0A" w:rsidRPr="005A7AE4" w:rsidRDefault="00DD7A0A" w:rsidP="00580B6E">
      <w:pPr>
        <w:pStyle w:val="Ttulo1"/>
        <w:rPr>
          <w:b/>
          <w:bCs/>
        </w:rPr>
      </w:pPr>
      <w:r w:rsidRPr="005A7AE4">
        <w:rPr>
          <w:b/>
          <w:bCs/>
        </w:rPr>
        <w:lastRenderedPageBreak/>
        <w:t>Enmienda núm</w:t>
      </w:r>
      <w:r>
        <w:rPr>
          <w:b/>
          <w:bCs/>
        </w:rPr>
        <w:t>.</w:t>
      </w:r>
      <w:r w:rsidRPr="005A7AE4">
        <w:rPr>
          <w:b/>
          <w:bCs/>
        </w:rPr>
        <w:t xml:space="preserve"> </w:t>
      </w:r>
      <w:r>
        <w:rPr>
          <w:b/>
          <w:bCs/>
        </w:rPr>
        <w:t>23</w:t>
      </w:r>
    </w:p>
    <w:p w14:paraId="1D19F135" w14:textId="77777777" w:rsidR="00DD7A0A" w:rsidRPr="005A7AE4" w:rsidRDefault="00DD7A0A" w:rsidP="005A7AE4">
      <w:pPr>
        <w:jc w:val="both"/>
        <w:rPr>
          <w:b/>
          <w:bCs/>
        </w:rPr>
      </w:pPr>
      <w:r>
        <w:rPr>
          <w:b/>
          <w:bCs/>
        </w:rPr>
        <w:t>Formulada por los G.P. Contigo Navarra-Zurekin Nafarroa, Partido Socialista de Navarra, Geroa Bai y EH Bildu Nafarroa</w:t>
      </w:r>
    </w:p>
    <w:p w14:paraId="07473448" w14:textId="1BB01DF2" w:rsidR="00DD7A0A" w:rsidRPr="00FE74F7" w:rsidRDefault="00DD7A0A" w:rsidP="00FE74F7">
      <w:pPr>
        <w:jc w:val="both"/>
      </w:pPr>
      <w:r w:rsidRPr="00FE74F7">
        <w:t xml:space="preserve">Enmienda de modificación del apartado treinta y cuatro del artículo </w:t>
      </w:r>
      <w:r w:rsidR="00DE5E7E">
        <w:t>1</w:t>
      </w:r>
      <w:r w:rsidRPr="00FE74F7">
        <w:t xml:space="preserve"> del Proyecto de Ley Foral por el que se modifica la Ley Foral 5/2018, de 17 de mayo, de Transparencia, acceso a la información pública y buen </w:t>
      </w:r>
      <w:r w:rsidR="00326ECA">
        <w:t>g</w:t>
      </w:r>
      <w:r w:rsidRPr="00FE74F7">
        <w:t>obierno.</w:t>
      </w:r>
    </w:p>
    <w:p w14:paraId="51AD6035" w14:textId="4C5756B0" w:rsidR="00DD7A0A" w:rsidRPr="00FE74F7" w:rsidRDefault="00DD7A0A" w:rsidP="00FE74F7">
      <w:pPr>
        <w:jc w:val="both"/>
      </w:pPr>
      <w:r w:rsidRPr="00FE74F7">
        <w:t xml:space="preserve">Se propone modificar </w:t>
      </w:r>
      <w:r w:rsidR="0056701A">
        <w:t xml:space="preserve">el </w:t>
      </w:r>
      <w:r w:rsidRPr="00FE74F7">
        <w:t xml:space="preserve">apartado treinta y cuatro del artículo </w:t>
      </w:r>
      <w:r w:rsidR="00DE5E7E">
        <w:t>1</w:t>
      </w:r>
      <w:r w:rsidRPr="00FE74F7">
        <w:t xml:space="preserve"> del Proyecto de Ley Foral por el que se modifica la Ley Foral 5/2018, de 17 de mayo, de Transparencia, acceso a la información pública y buen </w:t>
      </w:r>
      <w:r w:rsidR="00326ECA">
        <w:t>g</w:t>
      </w:r>
      <w:r w:rsidRPr="00FE74F7">
        <w:t>obierno.</w:t>
      </w:r>
    </w:p>
    <w:p w14:paraId="0350B7FC" w14:textId="77777777" w:rsidR="00DD7A0A" w:rsidRPr="00FE74F7" w:rsidRDefault="00DD7A0A" w:rsidP="00FE74F7">
      <w:pPr>
        <w:jc w:val="both"/>
      </w:pPr>
      <w:r w:rsidRPr="00FE74F7">
        <w:t>Se propone modificar quedando de tal manera:</w:t>
      </w:r>
    </w:p>
    <w:p w14:paraId="4AAEF325" w14:textId="77777777" w:rsidR="00DD7A0A" w:rsidRPr="00FE74F7" w:rsidRDefault="00DD7A0A" w:rsidP="00FE74F7">
      <w:pPr>
        <w:jc w:val="both"/>
      </w:pPr>
      <w:r w:rsidRPr="00FE74F7">
        <w:t>“Artículo 65 bis. Dietas.</w:t>
      </w:r>
    </w:p>
    <w:p w14:paraId="34B2BFEA" w14:textId="77777777" w:rsidR="00DD7A0A" w:rsidRPr="00FE74F7" w:rsidRDefault="00DD7A0A" w:rsidP="00FE74F7">
      <w:pPr>
        <w:jc w:val="both"/>
      </w:pPr>
      <w:r w:rsidRPr="00FE74F7">
        <w:t>1. Las y los miembros del Consejo de Transparencia de Navarra podrán compatibilizar su tarea con el puesto de trabajo en la administración a la que pertenezcan y tendrán derecho a la compensación que reglamentariamente se establezca por su participación como ponentes en los dictámenes”</w:t>
      </w:r>
      <w:r>
        <w:t>.</w:t>
      </w:r>
    </w:p>
    <w:p w14:paraId="48794CF3" w14:textId="77777777" w:rsidR="00DD7A0A" w:rsidRDefault="00DD7A0A" w:rsidP="00580B6E">
      <w:pPr>
        <w:pStyle w:val="Ttulo1"/>
        <w:rPr>
          <w:b/>
          <w:bCs/>
        </w:rPr>
      </w:pPr>
      <w:r w:rsidRPr="00FE74F7">
        <w:rPr>
          <w:b/>
          <w:bCs/>
        </w:rPr>
        <w:t xml:space="preserve">Enmienda núm. </w:t>
      </w:r>
      <w:r>
        <w:rPr>
          <w:b/>
          <w:bCs/>
        </w:rPr>
        <w:t>24</w:t>
      </w:r>
    </w:p>
    <w:p w14:paraId="7089D10E" w14:textId="77777777" w:rsidR="00DD7A0A" w:rsidRPr="00FE74F7" w:rsidRDefault="00DD7A0A" w:rsidP="00FE74F7">
      <w:pPr>
        <w:jc w:val="both"/>
        <w:rPr>
          <w:b/>
          <w:bCs/>
        </w:rPr>
      </w:pPr>
      <w:r>
        <w:rPr>
          <w:b/>
          <w:bCs/>
        </w:rPr>
        <w:t>Formulada por los G.P. Contigo Navarra-Zurekin Nafarroa, Geroa Bai y EH Bildu Nafarroa</w:t>
      </w:r>
    </w:p>
    <w:p w14:paraId="7225EA90" w14:textId="6B6F652A" w:rsidR="00DD7A0A" w:rsidRPr="00FE74F7" w:rsidRDefault="00DD7A0A" w:rsidP="00FE74F7">
      <w:pPr>
        <w:jc w:val="both"/>
      </w:pPr>
      <w:r w:rsidRPr="00FE74F7">
        <w:t xml:space="preserve">Enmienda de modificación del apartado treinta y nueve del artículo </w:t>
      </w:r>
      <w:r w:rsidR="00847E39">
        <w:t>1</w:t>
      </w:r>
      <w:r w:rsidRPr="00FE74F7">
        <w:t xml:space="preserve"> del Proyecto de Ley Foral por el que se modifica la Ley Foral 5/2018, de 17 de mayo, de Transparencia, acceso a la información pública y buen </w:t>
      </w:r>
      <w:r w:rsidR="00555347">
        <w:t>g</w:t>
      </w:r>
      <w:r w:rsidRPr="00FE74F7">
        <w:t>obierno.</w:t>
      </w:r>
    </w:p>
    <w:p w14:paraId="33A4867B" w14:textId="2C17A5AE" w:rsidR="00DD7A0A" w:rsidRPr="00FE74F7" w:rsidRDefault="00DD7A0A" w:rsidP="00FE74F7">
      <w:pPr>
        <w:jc w:val="both"/>
      </w:pPr>
      <w:r w:rsidRPr="00FE74F7">
        <w:t xml:space="preserve">Se propone modificar el apartado treinta y nueve del artículo </w:t>
      </w:r>
      <w:r w:rsidR="00847E39">
        <w:t>1</w:t>
      </w:r>
      <w:r w:rsidRPr="00FE74F7">
        <w:t xml:space="preserve"> del Proyecto de Ley Foral por el que se modifica la Ley Foral 5/2018, de 17 de mayo, de Transparencia, acceso a la información pública y buen </w:t>
      </w:r>
      <w:r w:rsidR="00555347">
        <w:t>g</w:t>
      </w:r>
      <w:r w:rsidRPr="00FE74F7">
        <w:t>obierno.</w:t>
      </w:r>
    </w:p>
    <w:p w14:paraId="49C7F360" w14:textId="77777777" w:rsidR="00DD7A0A" w:rsidRPr="00FE74F7" w:rsidRDefault="00DD7A0A" w:rsidP="00FE74F7">
      <w:pPr>
        <w:jc w:val="both"/>
      </w:pPr>
      <w:r w:rsidRPr="00FE74F7">
        <w:t>Donde dice:</w:t>
      </w:r>
    </w:p>
    <w:p w14:paraId="16D089C9" w14:textId="77777777" w:rsidR="00DD7A0A" w:rsidRPr="00FE74F7" w:rsidRDefault="00DD7A0A" w:rsidP="00FE74F7">
      <w:pPr>
        <w:jc w:val="both"/>
      </w:pPr>
      <w:r w:rsidRPr="00FE74F7">
        <w:t>“Disposición adicional décima. Apoyo y colaboración a las entidades locales para el cumplimiento de sus obligaciones de publicidad activa.</w:t>
      </w:r>
    </w:p>
    <w:p w14:paraId="5942AAAD" w14:textId="77777777" w:rsidR="00DD7A0A" w:rsidRPr="00FE74F7" w:rsidRDefault="00DD7A0A" w:rsidP="00FE74F7">
      <w:pPr>
        <w:jc w:val="both"/>
      </w:pPr>
      <w:r w:rsidRPr="00FE74F7">
        <w:t>El Gobierno de Navarra apoyará y colaborará con las entidades locales para que puedan cumplir las obligaciones de publicidad que les resultan de aplicación”.</w:t>
      </w:r>
    </w:p>
    <w:p w14:paraId="6D9A93B3" w14:textId="0971D272" w:rsidR="00DD7A0A" w:rsidRPr="00FE74F7" w:rsidRDefault="00DD7A0A" w:rsidP="00FE74F7">
      <w:pPr>
        <w:jc w:val="both"/>
      </w:pPr>
      <w:r w:rsidRPr="00FE74F7">
        <w:t xml:space="preserve">Se propone modificarlo, quedando redactado </w:t>
      </w:r>
      <w:r w:rsidR="009F75F5">
        <w:t>d</w:t>
      </w:r>
      <w:r w:rsidRPr="00FE74F7">
        <w:t>e la siguiente manera:</w:t>
      </w:r>
    </w:p>
    <w:p w14:paraId="5E212699" w14:textId="77777777" w:rsidR="00DD7A0A" w:rsidRPr="00FE74F7" w:rsidRDefault="00DD7A0A" w:rsidP="00FE74F7">
      <w:pPr>
        <w:jc w:val="both"/>
      </w:pPr>
      <w:r w:rsidRPr="00FE74F7">
        <w:t>“Disposición adicional décima. Apoyo y colaboración a las entidades locales para el cumplimiento de sus obligaciones de publicidad activa.</w:t>
      </w:r>
    </w:p>
    <w:p w14:paraId="38D29D11" w14:textId="635DBBBB" w:rsidR="00170DB8" w:rsidRDefault="00DD7A0A" w:rsidP="00FE74F7">
      <w:pPr>
        <w:jc w:val="both"/>
      </w:pPr>
      <w:r w:rsidRPr="00FE74F7">
        <w:t>El Gobierno de Navarra apoyará y colaborará con los recursos necesarios con las entidades locales, especialmente con aquellas con una población inferior</w:t>
      </w:r>
      <w:r w:rsidR="00055EC5">
        <w:t xml:space="preserve"> a</w:t>
      </w:r>
      <w:r w:rsidRPr="00FE74F7">
        <w:t xml:space="preserve"> tres mil habitantes, para que puedan cumplir las obligaciones de publicidad que les resultan de aplicación”</w:t>
      </w:r>
      <w:r>
        <w:t>.</w:t>
      </w:r>
    </w:p>
    <w:p w14:paraId="5DE1F23F" w14:textId="77777777" w:rsidR="00170DB8" w:rsidRDefault="00170DB8">
      <w:r>
        <w:br w:type="page"/>
      </w:r>
    </w:p>
    <w:p w14:paraId="02E054B8" w14:textId="77777777" w:rsidR="00DD7A0A" w:rsidRDefault="00DD7A0A" w:rsidP="00580B6E">
      <w:pPr>
        <w:pStyle w:val="Ttulo1"/>
        <w:rPr>
          <w:rFonts w:cstheme="minorHAnsi"/>
          <w:b/>
          <w:bCs/>
        </w:rPr>
      </w:pPr>
      <w:r w:rsidRPr="005A091F">
        <w:rPr>
          <w:rFonts w:cstheme="minorHAnsi"/>
          <w:b/>
          <w:bCs/>
        </w:rPr>
        <w:lastRenderedPageBreak/>
        <w:t xml:space="preserve">Enmienda núm. </w:t>
      </w:r>
      <w:r>
        <w:rPr>
          <w:rFonts w:cstheme="minorHAnsi"/>
          <w:b/>
          <w:bCs/>
        </w:rPr>
        <w:t>25</w:t>
      </w:r>
    </w:p>
    <w:p w14:paraId="731ECB84" w14:textId="77777777" w:rsidR="00DD7A0A" w:rsidRPr="005A091F" w:rsidRDefault="00DD7A0A" w:rsidP="00BF064D">
      <w:pPr>
        <w:autoSpaceDE w:val="0"/>
        <w:autoSpaceDN w:val="0"/>
        <w:adjustRightInd w:val="0"/>
        <w:spacing w:after="120" w:line="276" w:lineRule="auto"/>
        <w:jc w:val="both"/>
        <w:rPr>
          <w:rFonts w:cstheme="minorHAnsi"/>
          <w:b/>
          <w:bCs/>
        </w:rPr>
      </w:pPr>
      <w:r>
        <w:rPr>
          <w:rFonts w:cstheme="minorHAnsi"/>
          <w:b/>
          <w:bCs/>
        </w:rPr>
        <w:t>Formulada por el G.P. Unión del Pueblo Navarro</w:t>
      </w:r>
    </w:p>
    <w:p w14:paraId="65F4A695" w14:textId="77777777" w:rsidR="00DD7A0A" w:rsidRPr="00D44CA2" w:rsidRDefault="00DD7A0A" w:rsidP="00BF064D">
      <w:pPr>
        <w:spacing w:after="120" w:line="276" w:lineRule="auto"/>
        <w:jc w:val="both"/>
        <w:rPr>
          <w:rFonts w:cstheme="minorHAnsi"/>
        </w:rPr>
      </w:pPr>
      <w:r w:rsidRPr="00D44CA2">
        <w:rPr>
          <w:rFonts w:cstheme="minorHAnsi"/>
        </w:rPr>
        <w:t>Enmienda de modificación del punto treinta y nueve.</w:t>
      </w:r>
    </w:p>
    <w:p w14:paraId="75A79AB0" w14:textId="2464C97A" w:rsidR="00DD7A0A" w:rsidRPr="00EF5184" w:rsidRDefault="00DD7A0A" w:rsidP="00BF064D">
      <w:pPr>
        <w:spacing w:after="120" w:line="276" w:lineRule="auto"/>
        <w:jc w:val="both"/>
        <w:rPr>
          <w:rFonts w:cstheme="minorHAnsi"/>
        </w:rPr>
      </w:pPr>
      <w:r w:rsidRPr="00EF5184">
        <w:rPr>
          <w:rFonts w:cstheme="minorHAnsi"/>
        </w:rPr>
        <w:t xml:space="preserve">Se modifica el punto treinta y nueve del artículo </w:t>
      </w:r>
      <w:r w:rsidR="00847E39">
        <w:rPr>
          <w:rFonts w:cstheme="minorHAnsi"/>
        </w:rPr>
        <w:t>1</w:t>
      </w:r>
      <w:r w:rsidRPr="00EF5184">
        <w:rPr>
          <w:rFonts w:cstheme="minorHAnsi"/>
        </w:rPr>
        <w:t>, que queda con la</w:t>
      </w:r>
      <w:r>
        <w:rPr>
          <w:rFonts w:cstheme="minorHAnsi"/>
        </w:rPr>
        <w:t xml:space="preserve"> </w:t>
      </w:r>
      <w:r w:rsidRPr="00EF5184">
        <w:rPr>
          <w:rFonts w:cstheme="minorHAnsi"/>
        </w:rPr>
        <w:t>siguiente redacción:</w:t>
      </w:r>
    </w:p>
    <w:p w14:paraId="39E635BE" w14:textId="77777777" w:rsidR="00DD7A0A" w:rsidRPr="00EF5184" w:rsidRDefault="00DD7A0A" w:rsidP="00BF064D">
      <w:pPr>
        <w:spacing w:after="120" w:line="276" w:lineRule="auto"/>
        <w:jc w:val="both"/>
        <w:rPr>
          <w:rFonts w:cstheme="minorHAnsi"/>
        </w:rPr>
      </w:pPr>
      <w:r w:rsidRPr="00EF5184">
        <w:rPr>
          <w:rFonts w:cstheme="minorHAnsi"/>
        </w:rPr>
        <w:t>“Se incorpora una nueva disposición adicional con la siguiente redacción:</w:t>
      </w:r>
    </w:p>
    <w:p w14:paraId="4FA891C4" w14:textId="77777777" w:rsidR="00DD7A0A" w:rsidRPr="00EF5184" w:rsidRDefault="00DD7A0A" w:rsidP="00BF064D">
      <w:pPr>
        <w:spacing w:after="120" w:line="276" w:lineRule="auto"/>
        <w:jc w:val="both"/>
        <w:rPr>
          <w:rFonts w:cstheme="minorHAnsi"/>
        </w:rPr>
      </w:pPr>
      <w:r w:rsidRPr="00EF5184">
        <w:rPr>
          <w:rFonts w:cstheme="minorHAnsi"/>
        </w:rPr>
        <w:t>Disposición adicional décima. Apoyo y colaboración a las entidades</w:t>
      </w:r>
      <w:r>
        <w:rPr>
          <w:rFonts w:cstheme="minorHAnsi"/>
        </w:rPr>
        <w:t xml:space="preserve"> </w:t>
      </w:r>
      <w:r w:rsidRPr="00EF5184">
        <w:rPr>
          <w:rFonts w:cstheme="minorHAnsi"/>
        </w:rPr>
        <w:t>locales para el cumplimiento de sus obligaciones en materia de publicidad activa</w:t>
      </w:r>
      <w:r>
        <w:rPr>
          <w:rFonts w:cstheme="minorHAnsi"/>
        </w:rPr>
        <w:t xml:space="preserve"> </w:t>
      </w:r>
      <w:r w:rsidRPr="00EF5184">
        <w:rPr>
          <w:rFonts w:cstheme="minorHAnsi"/>
        </w:rPr>
        <w:t>e información pública.</w:t>
      </w:r>
    </w:p>
    <w:p w14:paraId="10ECDA95" w14:textId="77777777" w:rsidR="00DD7A0A" w:rsidRPr="00EF5184" w:rsidRDefault="00DD7A0A" w:rsidP="00BF064D">
      <w:pPr>
        <w:spacing w:after="120" w:line="276" w:lineRule="auto"/>
        <w:jc w:val="both"/>
        <w:rPr>
          <w:rFonts w:cstheme="minorHAnsi"/>
        </w:rPr>
      </w:pPr>
      <w:r w:rsidRPr="00EF5184">
        <w:rPr>
          <w:rFonts w:cstheme="minorHAnsi"/>
        </w:rPr>
        <w:t>El Gobierno de Navarra, a través del departamento competente en</w:t>
      </w:r>
      <w:r>
        <w:rPr>
          <w:rFonts w:cstheme="minorHAnsi"/>
        </w:rPr>
        <w:t xml:space="preserve"> </w:t>
      </w:r>
      <w:r w:rsidRPr="00EF5184">
        <w:rPr>
          <w:rFonts w:cstheme="minorHAnsi"/>
        </w:rPr>
        <w:t>materia de transparencia, realizará apoyo técnico y aprobará anualmente una</w:t>
      </w:r>
      <w:r>
        <w:rPr>
          <w:rFonts w:cstheme="minorHAnsi"/>
        </w:rPr>
        <w:t xml:space="preserve"> </w:t>
      </w:r>
      <w:r w:rsidRPr="00EF5184">
        <w:rPr>
          <w:rFonts w:cstheme="minorHAnsi"/>
        </w:rPr>
        <w:t>convocatoria de subvenciones destinada a que las entidades locales puedan</w:t>
      </w:r>
      <w:r>
        <w:rPr>
          <w:rFonts w:cstheme="minorHAnsi"/>
        </w:rPr>
        <w:t xml:space="preserve"> </w:t>
      </w:r>
      <w:r w:rsidRPr="00EF5184">
        <w:rPr>
          <w:rFonts w:cstheme="minorHAnsi"/>
        </w:rPr>
        <w:t>cumplir con sus obligaciones en materia de publicidad activa e información</w:t>
      </w:r>
      <w:r>
        <w:rPr>
          <w:rFonts w:cstheme="minorHAnsi"/>
        </w:rPr>
        <w:t xml:space="preserve"> </w:t>
      </w:r>
      <w:r w:rsidRPr="00EF5184">
        <w:rPr>
          <w:rFonts w:cstheme="minorHAnsi"/>
        </w:rPr>
        <w:t>púbica. Dicha convocatoria estará dotada con fondos suficientes para que</w:t>
      </w:r>
      <w:r>
        <w:rPr>
          <w:rFonts w:cstheme="minorHAnsi"/>
        </w:rPr>
        <w:t xml:space="preserve"> </w:t>
      </w:r>
      <w:r w:rsidRPr="00EF5184">
        <w:rPr>
          <w:rFonts w:cstheme="minorHAnsi"/>
        </w:rPr>
        <w:t>ninguna entidad local quede excluida por falta de disponibilidad presupuestaria”.</w:t>
      </w:r>
    </w:p>
    <w:p w14:paraId="698A3974" w14:textId="21E47123" w:rsidR="00DD7A0A" w:rsidRDefault="00DD7A0A" w:rsidP="00BF064D">
      <w:pPr>
        <w:spacing w:after="120" w:line="276" w:lineRule="auto"/>
        <w:jc w:val="both"/>
        <w:rPr>
          <w:rFonts w:cstheme="minorHAnsi"/>
        </w:rPr>
      </w:pPr>
      <w:r w:rsidRPr="00D44CA2">
        <w:rPr>
          <w:rFonts w:cstheme="minorHAnsi"/>
        </w:rPr>
        <w:t>Motivación:</w:t>
      </w:r>
      <w:r>
        <w:rPr>
          <w:rFonts w:cstheme="minorHAnsi"/>
        </w:rPr>
        <w:t xml:space="preserve"> </w:t>
      </w:r>
      <w:r w:rsidRPr="00EF5184">
        <w:rPr>
          <w:rFonts w:cstheme="minorHAnsi"/>
        </w:rPr>
        <w:t>La gran mayoría de las entidades locales no disponen de medios para</w:t>
      </w:r>
      <w:r>
        <w:rPr>
          <w:rFonts w:cstheme="minorHAnsi"/>
        </w:rPr>
        <w:t xml:space="preserve"> </w:t>
      </w:r>
      <w:r w:rsidRPr="00EF5184">
        <w:rPr>
          <w:rFonts w:cstheme="minorHAnsi"/>
        </w:rPr>
        <w:t>cumplir las obligaciones que le</w:t>
      </w:r>
      <w:r w:rsidR="0006141F">
        <w:rPr>
          <w:rFonts w:cstheme="minorHAnsi"/>
        </w:rPr>
        <w:t>s</w:t>
      </w:r>
      <w:r w:rsidRPr="00EF5184">
        <w:rPr>
          <w:rFonts w:cstheme="minorHAnsi"/>
        </w:rPr>
        <w:t xml:space="preserve"> impone la Ley Foral de Transparencia. Es</w:t>
      </w:r>
      <w:r>
        <w:rPr>
          <w:rFonts w:cstheme="minorHAnsi"/>
        </w:rPr>
        <w:t xml:space="preserve"> </w:t>
      </w:r>
      <w:r w:rsidRPr="00EF5184">
        <w:rPr>
          <w:rFonts w:cstheme="minorHAnsi"/>
        </w:rPr>
        <w:t>necesario proporcionarles apoyo técnico, pero, sobre todo, es necesario</w:t>
      </w:r>
      <w:r>
        <w:rPr>
          <w:rFonts w:cstheme="minorHAnsi"/>
        </w:rPr>
        <w:t xml:space="preserve"> </w:t>
      </w:r>
      <w:r w:rsidRPr="00EF5184">
        <w:rPr>
          <w:rFonts w:cstheme="minorHAnsi"/>
        </w:rPr>
        <w:t>apoyarles económicamente para que puedan contar con los medios técnicos y</w:t>
      </w:r>
      <w:r>
        <w:rPr>
          <w:rFonts w:cstheme="minorHAnsi"/>
        </w:rPr>
        <w:t xml:space="preserve"> </w:t>
      </w:r>
      <w:r w:rsidRPr="00EF5184">
        <w:rPr>
          <w:rFonts w:cstheme="minorHAnsi"/>
        </w:rPr>
        <w:t>materiales precisos para poder hacer frente a estas obligaciones. La redacción</w:t>
      </w:r>
      <w:r>
        <w:rPr>
          <w:rFonts w:cstheme="minorHAnsi"/>
        </w:rPr>
        <w:t xml:space="preserve"> </w:t>
      </w:r>
      <w:r w:rsidRPr="00EF5184">
        <w:rPr>
          <w:rFonts w:cstheme="minorHAnsi"/>
        </w:rPr>
        <w:t>del proyecto es extremadamente ambigua y no obliga nada al Gobierno, que es</w:t>
      </w:r>
      <w:r>
        <w:rPr>
          <w:rFonts w:cstheme="minorHAnsi"/>
        </w:rPr>
        <w:t xml:space="preserve"> </w:t>
      </w:r>
      <w:r w:rsidRPr="00EF5184">
        <w:rPr>
          <w:rFonts w:cstheme="minorHAnsi"/>
        </w:rPr>
        <w:t>quien promueve la imposición de obligaciones a las entidades locales.</w:t>
      </w:r>
    </w:p>
    <w:p w14:paraId="64FB62CA" w14:textId="77777777" w:rsidR="00DD7A0A" w:rsidRPr="00FE74F7" w:rsidRDefault="00DD7A0A" w:rsidP="00580B6E">
      <w:pPr>
        <w:pStyle w:val="Ttulo1"/>
        <w:rPr>
          <w:b/>
          <w:bCs/>
        </w:rPr>
      </w:pPr>
      <w:r w:rsidRPr="00FE74F7">
        <w:rPr>
          <w:b/>
          <w:bCs/>
        </w:rPr>
        <w:t xml:space="preserve">Enmienda núm. </w:t>
      </w:r>
      <w:r>
        <w:rPr>
          <w:b/>
          <w:bCs/>
        </w:rPr>
        <w:t>26</w:t>
      </w:r>
    </w:p>
    <w:p w14:paraId="1B09D34D" w14:textId="77777777" w:rsidR="00DD7A0A" w:rsidRPr="00FE74F7" w:rsidRDefault="00DD7A0A" w:rsidP="00FE74F7">
      <w:pPr>
        <w:jc w:val="both"/>
        <w:rPr>
          <w:b/>
          <w:bCs/>
        </w:rPr>
      </w:pPr>
      <w:r w:rsidRPr="00FE74F7">
        <w:rPr>
          <w:b/>
          <w:bCs/>
        </w:rPr>
        <w:t>Formulada por los G.P. P</w:t>
      </w:r>
      <w:r>
        <w:rPr>
          <w:b/>
          <w:bCs/>
        </w:rPr>
        <w:t xml:space="preserve">artido </w:t>
      </w:r>
      <w:r w:rsidRPr="00FE74F7">
        <w:rPr>
          <w:b/>
          <w:bCs/>
        </w:rPr>
        <w:t>P</w:t>
      </w:r>
      <w:r>
        <w:rPr>
          <w:b/>
          <w:bCs/>
        </w:rPr>
        <w:t>opular de Navarra</w:t>
      </w:r>
      <w:r w:rsidRPr="00FE74F7">
        <w:rPr>
          <w:b/>
          <w:bCs/>
        </w:rPr>
        <w:t>, U</w:t>
      </w:r>
      <w:r>
        <w:rPr>
          <w:b/>
          <w:bCs/>
        </w:rPr>
        <w:t>nión del Pueblo Navarro</w:t>
      </w:r>
      <w:r w:rsidRPr="00FE74F7">
        <w:rPr>
          <w:b/>
          <w:bCs/>
        </w:rPr>
        <w:t>, Geroa Bai, Contigo Navarra-Zurekin Nafarroa, EH Bildu Nafarroa y P</w:t>
      </w:r>
      <w:r>
        <w:rPr>
          <w:b/>
          <w:bCs/>
        </w:rPr>
        <w:t xml:space="preserve">artido </w:t>
      </w:r>
      <w:r w:rsidRPr="00FE74F7">
        <w:rPr>
          <w:b/>
          <w:bCs/>
        </w:rPr>
        <w:t>S</w:t>
      </w:r>
      <w:r>
        <w:rPr>
          <w:b/>
          <w:bCs/>
        </w:rPr>
        <w:t xml:space="preserve">ocialista de </w:t>
      </w:r>
      <w:r w:rsidRPr="00FE74F7">
        <w:rPr>
          <w:b/>
          <w:bCs/>
        </w:rPr>
        <w:t>N</w:t>
      </w:r>
      <w:r>
        <w:rPr>
          <w:b/>
          <w:bCs/>
        </w:rPr>
        <w:t>avarra</w:t>
      </w:r>
    </w:p>
    <w:p w14:paraId="74750193" w14:textId="53D4FD17" w:rsidR="00DD7A0A" w:rsidRPr="00FE74F7" w:rsidRDefault="00DD7A0A" w:rsidP="00FE74F7">
      <w:pPr>
        <w:jc w:val="both"/>
      </w:pPr>
      <w:r w:rsidRPr="00FE74F7">
        <w:t>Se propone una modificación del contenido del apartado 1 de la disposición final primera del proyecto de ley foral</w:t>
      </w:r>
      <w:r w:rsidR="0006141F">
        <w:t>,</w:t>
      </w:r>
      <w:r w:rsidRPr="00FE74F7">
        <w:t xml:space="preserve"> que pasará a tener la siguiente redacción:</w:t>
      </w:r>
    </w:p>
    <w:p w14:paraId="47CA6847" w14:textId="77777777" w:rsidR="00DD7A0A" w:rsidRPr="002E3BCB" w:rsidRDefault="00DD7A0A" w:rsidP="00FE74F7">
      <w:pPr>
        <w:jc w:val="both"/>
      </w:pPr>
      <w:r w:rsidRPr="002E3BCB">
        <w:t>“1. El Gobierno de Navarra mediante decreto foral desarrollará reglamentariamente los artículos de la ley foral 5/2018, de 17 de mayo, de Transparencia, acceso a la información pública y buen gobierno que se refieren a los grupos de interés, su Código de Conducta y gestión de su Registro, que serán de aplicación a las instituciones forales citadas en las letras b) y c) del artículo 10 de la Ley Orgánica 13/1982, de 10 de agosto, de reintegración y amejoramiento del régimen foral de Navarra”.</w:t>
      </w:r>
    </w:p>
    <w:p w14:paraId="3B0F39A5" w14:textId="56B8231B" w:rsidR="00DD7A0A" w:rsidRPr="00FE74F7" w:rsidRDefault="00DD7A0A" w:rsidP="00FE74F7">
      <w:pPr>
        <w:jc w:val="both"/>
      </w:pPr>
      <w:r w:rsidRPr="00FE74F7">
        <w:t>Motivación: Se propone modificar la redacción contenida en el proyecto de ley foral para salvaguardar la autonomía parlamentaria garantizada en la LORAFNA, puesto que la regulación de los grupos de interés contenida en el proyecto de ley foral sería extensible al Parlamento de Navarra, cuando existe una reserva reglamentaria por la cual las materias que afecten a cuestiones de organización y funcionamiento interno de las Cámaras deben ser reguladas en el Reglamento del Parlamento.</w:t>
      </w:r>
    </w:p>
    <w:p w14:paraId="52233E37" w14:textId="77777777" w:rsidR="00DD7A0A" w:rsidRPr="00FE74F7" w:rsidRDefault="00DD7A0A" w:rsidP="00FE74F7">
      <w:pPr>
        <w:jc w:val="both"/>
      </w:pPr>
      <w:r w:rsidRPr="00FE74F7">
        <w:t>Por otro lado, también se propone modificar la referencia “</w:t>
      </w:r>
      <w:r w:rsidRPr="00FE74F7">
        <w:rPr>
          <w:i/>
          <w:iCs/>
        </w:rPr>
        <w:t>a los apartados de la presente ley foral</w:t>
      </w:r>
      <w:r w:rsidRPr="00FE74F7">
        <w:t>” y sustituirla por “</w:t>
      </w:r>
      <w:r w:rsidRPr="00FE74F7">
        <w:rPr>
          <w:i/>
          <w:iCs/>
        </w:rPr>
        <w:t>los artículos de la ley foral 5/2018, de 17 de mayo, de Transparencia, acceso a la información pública y buen gobierno</w:t>
      </w:r>
      <w:r w:rsidRPr="00FE74F7">
        <w:t>” para permitir el desarrollo reglamentario de los grupos de interés, código de conducta y gestión de su registro conforme a lo regulado en la citada ley foral.</w:t>
      </w:r>
    </w:p>
    <w:sectPr w:rsidR="00DD7A0A" w:rsidRPr="00FE74F7" w:rsidSect="00AB4A41">
      <w:pgSz w:w="11906" w:h="16838"/>
      <w:pgMar w:top="709" w:right="1701"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362"/>
    <w:rsid w:val="00010A7B"/>
    <w:rsid w:val="00014333"/>
    <w:rsid w:val="00023B3D"/>
    <w:rsid w:val="00025DDB"/>
    <w:rsid w:val="00045E4B"/>
    <w:rsid w:val="00055EC5"/>
    <w:rsid w:val="00060AB2"/>
    <w:rsid w:val="0006141F"/>
    <w:rsid w:val="00097FB9"/>
    <w:rsid w:val="000C35B0"/>
    <w:rsid w:val="000C7CFD"/>
    <w:rsid w:val="000D75C6"/>
    <w:rsid w:val="000E12B8"/>
    <w:rsid w:val="000E294D"/>
    <w:rsid w:val="000E4B61"/>
    <w:rsid w:val="000F6627"/>
    <w:rsid w:val="00120FA9"/>
    <w:rsid w:val="00126ECF"/>
    <w:rsid w:val="001364FA"/>
    <w:rsid w:val="0015472B"/>
    <w:rsid w:val="00170CD8"/>
    <w:rsid w:val="00170DB8"/>
    <w:rsid w:val="001C4179"/>
    <w:rsid w:val="001E2511"/>
    <w:rsid w:val="002166E3"/>
    <w:rsid w:val="00263818"/>
    <w:rsid w:val="002B313A"/>
    <w:rsid w:val="002C27EA"/>
    <w:rsid w:val="002D17E7"/>
    <w:rsid w:val="002D1F23"/>
    <w:rsid w:val="002E3BCB"/>
    <w:rsid w:val="00307294"/>
    <w:rsid w:val="0030780F"/>
    <w:rsid w:val="00326ECA"/>
    <w:rsid w:val="003801D1"/>
    <w:rsid w:val="00384C78"/>
    <w:rsid w:val="00391DF7"/>
    <w:rsid w:val="003B7991"/>
    <w:rsid w:val="003D4EC9"/>
    <w:rsid w:val="003F46B4"/>
    <w:rsid w:val="004716D9"/>
    <w:rsid w:val="00480DF3"/>
    <w:rsid w:val="00494BF6"/>
    <w:rsid w:val="00497261"/>
    <w:rsid w:val="004D7C40"/>
    <w:rsid w:val="004E3312"/>
    <w:rsid w:val="00523504"/>
    <w:rsid w:val="005379C9"/>
    <w:rsid w:val="00552362"/>
    <w:rsid w:val="00555347"/>
    <w:rsid w:val="0056701A"/>
    <w:rsid w:val="00580B6E"/>
    <w:rsid w:val="005A29A1"/>
    <w:rsid w:val="005A7AE4"/>
    <w:rsid w:val="005B0C21"/>
    <w:rsid w:val="005D200B"/>
    <w:rsid w:val="005E6D0C"/>
    <w:rsid w:val="00606517"/>
    <w:rsid w:val="006324BC"/>
    <w:rsid w:val="006A39AC"/>
    <w:rsid w:val="006A3B3C"/>
    <w:rsid w:val="006F04D5"/>
    <w:rsid w:val="006F0B75"/>
    <w:rsid w:val="006F265D"/>
    <w:rsid w:val="006F28E4"/>
    <w:rsid w:val="00700D91"/>
    <w:rsid w:val="00706F10"/>
    <w:rsid w:val="00737CC9"/>
    <w:rsid w:val="00741896"/>
    <w:rsid w:val="00750E17"/>
    <w:rsid w:val="00756847"/>
    <w:rsid w:val="007742F1"/>
    <w:rsid w:val="00781A82"/>
    <w:rsid w:val="007C1ED0"/>
    <w:rsid w:val="007C6EF4"/>
    <w:rsid w:val="007E1C57"/>
    <w:rsid w:val="0084224F"/>
    <w:rsid w:val="00847E39"/>
    <w:rsid w:val="00862632"/>
    <w:rsid w:val="009506FA"/>
    <w:rsid w:val="009A512B"/>
    <w:rsid w:val="009F75F5"/>
    <w:rsid w:val="00A20142"/>
    <w:rsid w:val="00A40E66"/>
    <w:rsid w:val="00A84A9F"/>
    <w:rsid w:val="00AA759E"/>
    <w:rsid w:val="00AB4A41"/>
    <w:rsid w:val="00AF4BF4"/>
    <w:rsid w:val="00AF73E0"/>
    <w:rsid w:val="00B015BF"/>
    <w:rsid w:val="00B04928"/>
    <w:rsid w:val="00B20792"/>
    <w:rsid w:val="00B221CB"/>
    <w:rsid w:val="00B26B98"/>
    <w:rsid w:val="00B64BE7"/>
    <w:rsid w:val="00B705C6"/>
    <w:rsid w:val="00B82ECC"/>
    <w:rsid w:val="00B97FE9"/>
    <w:rsid w:val="00BA148A"/>
    <w:rsid w:val="00BA4682"/>
    <w:rsid w:val="00BB5281"/>
    <w:rsid w:val="00BB5D39"/>
    <w:rsid w:val="00BF064D"/>
    <w:rsid w:val="00BF098E"/>
    <w:rsid w:val="00C22964"/>
    <w:rsid w:val="00C3654F"/>
    <w:rsid w:val="00C458D3"/>
    <w:rsid w:val="00C47352"/>
    <w:rsid w:val="00C556D2"/>
    <w:rsid w:val="00C9711F"/>
    <w:rsid w:val="00D45DC7"/>
    <w:rsid w:val="00D96E3A"/>
    <w:rsid w:val="00DD7A0A"/>
    <w:rsid w:val="00DE5E7E"/>
    <w:rsid w:val="00DF20EF"/>
    <w:rsid w:val="00E26C23"/>
    <w:rsid w:val="00E85555"/>
    <w:rsid w:val="00E86127"/>
    <w:rsid w:val="00E86C7B"/>
    <w:rsid w:val="00E9584B"/>
    <w:rsid w:val="00EA3880"/>
    <w:rsid w:val="00EA6A6B"/>
    <w:rsid w:val="00ED7E50"/>
    <w:rsid w:val="00F10DF0"/>
    <w:rsid w:val="00F769A9"/>
    <w:rsid w:val="00F76D41"/>
    <w:rsid w:val="00FE74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D7329"/>
  <w15:chartTrackingRefBased/>
  <w15:docId w15:val="{5C27CFA8-E022-40B7-8BB6-87CA40C2D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E29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E294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9614E-ACE2-4F7E-8895-D014F9B76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11</Pages>
  <Words>3832</Words>
  <Characters>21078</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108</cp:revision>
  <dcterms:created xsi:type="dcterms:W3CDTF">2026-01-29T08:12:00Z</dcterms:created>
  <dcterms:modified xsi:type="dcterms:W3CDTF">2026-02-09T07:53:00Z</dcterms:modified>
</cp:coreProperties>
</file>