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9A62" w14:textId="20F6D84F" w:rsidR="00247F79" w:rsidRPr="00247F79" w:rsidRDefault="00247F79" w:rsidP="00247F79">
      <w:pPr>
        <w:spacing w:after="120" w:line="276" w:lineRule="auto"/>
        <w:jc w:val="both"/>
        <w:rPr>
          <w:rFonts w:cstheme="minorHAnsi"/>
        </w:rPr>
      </w:pPr>
      <w:r w:rsidRPr="00247F79">
        <w:rPr>
          <w:rFonts w:cstheme="minorHAnsi"/>
        </w:rPr>
        <w:t>26PES-39</w:t>
      </w:r>
    </w:p>
    <w:p w14:paraId="1C1A3067" w14:textId="26D6F61A" w:rsidR="00247F79" w:rsidRPr="00247F79" w:rsidRDefault="00247F79" w:rsidP="00247F7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47F79">
        <w:rPr>
          <w:rFonts w:cstheme="minorHAnsi"/>
        </w:rPr>
        <w:t>Don Pedro González Felipe, miembro de las Cortes de Navarra, adscrito al</w:t>
      </w:r>
      <w:r>
        <w:rPr>
          <w:rFonts w:cstheme="minorHAnsi"/>
        </w:rPr>
        <w:t xml:space="preserve"> </w:t>
      </w:r>
      <w:r w:rsidRPr="00247F79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247F79">
        <w:rPr>
          <w:rFonts w:cstheme="minorHAnsi"/>
        </w:rPr>
        <w:t>en el Reglamento de la Cámara, realiza la siguiente pregunta escrita al Gobierno</w:t>
      </w:r>
      <w:r w:rsidRPr="00247F79">
        <w:rPr>
          <w:rFonts w:cstheme="minorHAnsi"/>
        </w:rPr>
        <w:t xml:space="preserve"> </w:t>
      </w:r>
      <w:r w:rsidRPr="00247F79">
        <w:rPr>
          <w:rFonts w:cstheme="minorHAnsi"/>
        </w:rPr>
        <w:t>de Navarra:</w:t>
      </w:r>
    </w:p>
    <w:p w14:paraId="5A364D0C" w14:textId="74FC8535" w:rsidR="00247F79" w:rsidRPr="00247F79" w:rsidRDefault="00247F79" w:rsidP="00247F7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47F79">
        <w:rPr>
          <w:rFonts w:cstheme="minorHAnsi"/>
        </w:rPr>
        <w:t>¿Cuál es la situación actual del proceso de construcción del futuro</w:t>
      </w:r>
      <w:r w:rsidRPr="00247F79">
        <w:rPr>
          <w:rFonts w:cstheme="minorHAnsi"/>
        </w:rPr>
        <w:t xml:space="preserve"> </w:t>
      </w:r>
      <w:r w:rsidRPr="00247F79">
        <w:rPr>
          <w:rFonts w:cstheme="minorHAnsi"/>
        </w:rPr>
        <w:t>centro de Formación Profesional Comarcal de Baztán-Bidasoa?</w:t>
      </w:r>
    </w:p>
    <w:p w14:paraId="7036B4C6" w14:textId="168F38CB" w:rsidR="00247F79" w:rsidRPr="00247F79" w:rsidRDefault="00247F79" w:rsidP="00247F7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47F79">
        <w:rPr>
          <w:rFonts w:cstheme="minorHAnsi"/>
        </w:rPr>
        <w:t>Pamplona, 5 de febrero de 2026</w:t>
      </w:r>
    </w:p>
    <w:p w14:paraId="38D50CF7" w14:textId="2BB856A5" w:rsidR="00247F79" w:rsidRPr="00247F79" w:rsidRDefault="00247F79" w:rsidP="00247F7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247F79">
        <w:rPr>
          <w:rFonts w:cstheme="minorHAnsi"/>
        </w:rPr>
        <w:t>Pedro González Felipe</w:t>
      </w:r>
    </w:p>
    <w:sectPr w:rsidR="00247F79" w:rsidRPr="00247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79"/>
    <w:rsid w:val="0024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25FB"/>
  <w15:chartTrackingRefBased/>
  <w15:docId w15:val="{1CA1B344-35DC-496F-9354-B393108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2026-02-05T10:07:00Z</dcterms:created>
  <dcterms:modified xsi:type="dcterms:W3CDTF">2026-02-05T10:08:00Z</dcterms:modified>
</cp:coreProperties>
</file>