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584E" w14:textId="3EB8E8DB" w:rsidR="005150C6" w:rsidRDefault="005150C6" w:rsidP="005150C6">
      <w:pPr>
        <w:spacing w:after="120" w:line="276" w:lineRule="auto"/>
        <w:jc w:val="both"/>
      </w:pPr>
      <w:r>
        <w:t xml:space="preserve">26PES-32</w:t>
      </w:r>
    </w:p>
    <w:p w14:paraId="109D7801" w14:textId="00C68298" w:rsidR="005150C6" w:rsidRPr="005150C6" w:rsidRDefault="005150C6" w:rsidP="005150C6">
      <w:pPr>
        <w:spacing w:after="120" w:line="276" w:lineRule="auto"/>
        <w:jc w:val="both"/>
      </w:pPr>
      <w: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2DCA4573" w14:textId="60EB9936" w:rsidR="005150C6" w:rsidRPr="005150C6" w:rsidRDefault="005150C6" w:rsidP="005150C6">
      <w:pPr>
        <w:spacing w:after="120" w:line="276" w:lineRule="auto"/>
        <w:jc w:val="both"/>
      </w:pPr>
      <w:r>
        <w:t xml:space="preserve">MITECOren 2030erako plangintza elektrikoaren zirriborroa argitaratu baita:</w:t>
      </w:r>
    </w:p>
    <w:p w14:paraId="335AB553" w14:textId="3F0835D0" w:rsidR="005150C6" w:rsidRDefault="005150C6" w:rsidP="005150C6">
      <w:pPr>
        <w:spacing w:after="120" w:line="276" w:lineRule="auto"/>
        <w:jc w:val="both"/>
      </w:pPr>
      <w:r>
        <w:t xml:space="preserve">– Zer harreman izan dira Nafarroako Gobernuaren eta Trantsizio Ekologikorako eta Erronka Demografikorako Ministerioaren artean?</w:t>
      </w:r>
      <w:r>
        <w:t xml:space="preserve"> </w:t>
      </w:r>
    </w:p>
    <w:p w14:paraId="363460BD" w14:textId="462A9658" w:rsidR="005150C6" w:rsidRPr="005150C6" w:rsidRDefault="005150C6" w:rsidP="005150C6">
      <w:pPr>
        <w:spacing w:after="120" w:line="276" w:lineRule="auto"/>
        <w:jc w:val="both"/>
      </w:pPr>
      <w:r>
        <w:t xml:space="preserve">– Zer pertsonak izan dituzte harreman horiek erakunde bakoitzaren aldetik?</w:t>
      </w:r>
    </w:p>
    <w:p w14:paraId="6462A7D7" w14:textId="1ECF9846" w:rsidR="005150C6" w:rsidRPr="005150C6" w:rsidRDefault="005150C6" w:rsidP="005150C6">
      <w:pPr>
        <w:spacing w:after="120" w:line="276" w:lineRule="auto"/>
        <w:jc w:val="both"/>
      </w:pPr>
      <w:r>
        <w:t xml:space="preserve">– Zenbat bilera egin ditu Nafarroako Gobernuak ministerioarekin?</w:t>
      </w:r>
    </w:p>
    <w:p w14:paraId="6FA4AA3B" w14:textId="70E1EDBA" w:rsidR="005150C6" w:rsidRPr="005150C6" w:rsidRDefault="005150C6" w:rsidP="005150C6">
      <w:pPr>
        <w:spacing w:after="120" w:line="276" w:lineRule="auto"/>
        <w:jc w:val="both"/>
      </w:pPr>
      <w:r>
        <w:t xml:space="preserve">– Zer egunetan egin dira?</w:t>
      </w:r>
    </w:p>
    <w:p w14:paraId="3FDB1330" w14:textId="1651306C" w:rsidR="005150C6" w:rsidRPr="005150C6" w:rsidRDefault="005150C6" w:rsidP="005150C6">
      <w:pPr>
        <w:spacing w:after="120" w:line="276" w:lineRule="auto"/>
        <w:jc w:val="both"/>
      </w:pPr>
      <w:r>
        <w:t xml:space="preserve">– Nork parte hartu du bilera horietan?</w:t>
      </w:r>
    </w:p>
    <w:p w14:paraId="527BE011" w14:textId="0D84893C" w:rsidR="005150C6" w:rsidRPr="005150C6" w:rsidRDefault="005150C6" w:rsidP="005150C6">
      <w:pPr>
        <w:spacing w:after="120" w:line="276" w:lineRule="auto"/>
        <w:jc w:val="both"/>
      </w:pPr>
      <w:r>
        <w:t xml:space="preserve">Iruñean, 2026ko otsailaren 3an</w:t>
      </w:r>
    </w:p>
    <w:p w14:paraId="56C9FB30" w14:textId="33508C0D" w:rsidR="005150C6" w:rsidRDefault="005150C6" w:rsidP="005150C6">
      <w:pPr>
        <w:spacing w:after="120" w:line="276" w:lineRule="auto"/>
        <w:jc w:val="both"/>
      </w:pPr>
      <w:r>
        <w:t xml:space="preserve">Foru-parlamentaria: Ana Elizalde Urmeneta</w:t>
      </w:r>
    </w:p>
    <w:sectPr w:rsidR="005150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C6"/>
    <w:rsid w:val="005150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15B7"/>
  <w15:chartTrackingRefBased/>
  <w15:docId w15:val="{18FDAFD0-B71D-44BE-B666-2249BCA6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5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677</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2026-02-03T10:46:00Z</dcterms:created>
  <dcterms:modified xsi:type="dcterms:W3CDTF">2026-02-03T10:50:00Z</dcterms:modified>
</cp:coreProperties>
</file>