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FABC" w14:textId="6991289A" w:rsidR="00457798" w:rsidRDefault="00BF740D" w:rsidP="00457798">
      <w:pPr>
        <w:spacing w:after="120" w:line="276" w:lineRule="auto"/>
        <w:jc w:val="both"/>
        <w:rPr>
          <w:rFonts w:cstheme="minorHAnsi"/>
        </w:rPr>
      </w:pPr>
      <w:r>
        <w:t xml:space="preserve">26POR-73</w:t>
      </w:r>
    </w:p>
    <w:p w14:paraId="6DD3EC8C" w14:textId="4BE1CE83" w:rsidR="00BF740D" w:rsidRPr="00BF740D" w:rsidRDefault="00BF740D" w:rsidP="00BF740D">
      <w:pPr>
        <w:spacing w:after="120" w:line="276" w:lineRule="auto"/>
        <w:jc w:val="both"/>
        <w:rPr>
          <w:rFonts w:cstheme="minorHAnsi"/>
        </w:rPr>
      </w:pPr>
      <w:r>
        <w:t xml:space="preserve">EH Bildu Nafarroa talde parlamentarioari atxikita dagoen foru parlamentari Javier Arza Porras jaunak, Legebiltzarreko Erregelamenduan ezartzen denaren babesean, honako galdera hau aurkezten du, Eskubide Sozialetako, Ekonomia Sozialeko eta Enpleguko kontseilari Carmen Maeztu Villafranca andreak Osoko Bilkuran ahoz erantzun dezan:</w:t>
      </w:r>
    </w:p>
    <w:p w14:paraId="2C9C066F" w14:textId="6094CCB2" w:rsidR="00BF740D" w:rsidRPr="00BF740D" w:rsidRDefault="00BF740D" w:rsidP="00BF740D">
      <w:pPr>
        <w:spacing w:after="120" w:line="276" w:lineRule="auto"/>
        <w:jc w:val="both"/>
        <w:rPr>
          <w:rFonts w:cstheme="minorHAnsi"/>
        </w:rPr>
      </w:pPr>
      <w:r>
        <w:t xml:space="preserve">Nafarroako Gobernuak 2026rako onetsitako Araugintza Planaren arabera, hauek dira Eskubide Sozialetako, Ekonomia Sozialeko eta Enpleguko Departamentuaren arau-konpromisoak:</w:t>
      </w:r>
    </w:p>
    <w:p w14:paraId="78AF921C" w14:textId="77777777" w:rsidR="00BF740D" w:rsidRPr="00BF740D" w:rsidRDefault="00BF740D" w:rsidP="00BF740D">
      <w:pPr>
        <w:spacing w:after="120" w:line="276" w:lineRule="auto"/>
        <w:jc w:val="both"/>
        <w:rPr>
          <w:rFonts w:cstheme="minorHAnsi"/>
        </w:rPr>
      </w:pPr>
      <w:r>
        <w:t xml:space="preserve">• Mendekotasun Legea.</w:t>
      </w:r>
    </w:p>
    <w:p w14:paraId="02852873" w14:textId="77777777" w:rsidR="00BF740D" w:rsidRPr="00BF740D" w:rsidRDefault="00BF740D" w:rsidP="00BF740D">
      <w:pPr>
        <w:spacing w:after="120" w:line="276" w:lineRule="auto"/>
        <w:jc w:val="both"/>
        <w:rPr>
          <w:rFonts w:cstheme="minorHAnsi"/>
        </w:rPr>
      </w:pPr>
      <w:r>
        <w:t xml:space="preserve">• Hirugarren Sektorearen Legea.</w:t>
      </w:r>
    </w:p>
    <w:p w14:paraId="047CAD36" w14:textId="3D53B80E" w:rsidR="00BF740D" w:rsidRPr="00BF740D" w:rsidRDefault="00BF740D" w:rsidP="00BF740D">
      <w:pPr>
        <w:spacing w:after="120" w:line="276" w:lineRule="auto"/>
        <w:jc w:val="both"/>
        <w:rPr>
          <w:rFonts w:cstheme="minorHAnsi"/>
        </w:rPr>
      </w:pPr>
      <w:r>
        <w:t xml:space="preserve">• Gizarteratzeko eta errenta bermaturako eskubideak arautzen dituen Legearen aldaketa.</w:t>
      </w:r>
    </w:p>
    <w:p w14:paraId="7F1BA891" w14:textId="4208AC18" w:rsidR="00BF740D" w:rsidRPr="00BF740D" w:rsidRDefault="00BF740D" w:rsidP="00BF740D">
      <w:pPr>
        <w:spacing w:after="120" w:line="276" w:lineRule="auto"/>
        <w:jc w:val="both"/>
        <w:rPr>
          <w:rFonts w:cstheme="minorHAnsi"/>
        </w:rPr>
      </w:pPr>
      <w:r>
        <w:t xml:space="preserve">Bestalde, 2025. urteari dagokion Araugintza Planean, Gizarte Zerbitzuei buruzko Lege berri bat egitea ere jasotzen zen.</w:t>
      </w:r>
      <w:r>
        <w:t xml:space="preserve"> </w:t>
      </w:r>
      <w:r>
        <w:t xml:space="preserve">Lege hori ez da egin, baina ez da 2026ko Araugintza Planean sartu.</w:t>
      </w:r>
    </w:p>
    <w:p w14:paraId="5954BFA6" w14:textId="71E4775F" w:rsidR="00BF740D" w:rsidRPr="00BF740D" w:rsidRDefault="00BF740D" w:rsidP="00BF740D">
      <w:pPr>
        <w:spacing w:after="120" w:line="276" w:lineRule="auto"/>
        <w:jc w:val="both"/>
        <w:rPr>
          <w:rFonts w:cstheme="minorHAnsi"/>
        </w:rPr>
      </w:pPr>
      <w:r>
        <w:t xml:space="preserve">Era berean, Gobernua eratzeko akordio programatikoan, Gizarte Zerbitzuen Zorroa berrikustea jasotzen zen.</w:t>
      </w:r>
      <w:r>
        <w:t xml:space="preserve"> </w:t>
      </w:r>
      <w:r>
        <w:t xml:space="preserve">Hala ere, konpromiso hori ez da txertatu legegintzaldi honetako ezein araugintza-planetan.</w:t>
      </w:r>
    </w:p>
    <w:p w14:paraId="0E347325" w14:textId="06EA657B" w:rsidR="00BF740D" w:rsidRPr="00BF740D" w:rsidRDefault="00BF740D" w:rsidP="00BF740D">
      <w:pPr>
        <w:spacing w:after="120" w:line="276" w:lineRule="auto"/>
        <w:jc w:val="both"/>
        <w:rPr>
          <w:rFonts w:cstheme="minorHAnsi"/>
        </w:rPr>
      </w:pPr>
      <w:r>
        <w:t xml:space="preserve">Ildo horretan, ahozko galdera hau planteatzen dugu: zer unetan dago bost arau-ekimen horiek taxutzeko prozesua, eta zer plangintza egin da legegintzaldi hau amaitu baino lehen horiek onetsi ahal izateko?</w:t>
      </w:r>
    </w:p>
    <w:p w14:paraId="0D3207F2" w14:textId="6056D778" w:rsidR="00BF740D" w:rsidRPr="00BF740D" w:rsidRDefault="00BF740D" w:rsidP="00BF740D">
      <w:pPr>
        <w:spacing w:after="120" w:line="276" w:lineRule="auto"/>
        <w:jc w:val="both"/>
        <w:rPr>
          <w:rFonts w:cstheme="minorHAnsi"/>
        </w:rPr>
      </w:pPr>
      <w:r>
        <w:t xml:space="preserve">Iruñean, 2026ko otsailaren 12an</w:t>
      </w:r>
    </w:p>
    <w:p w14:paraId="00CF7DE1" w14:textId="34F6AB12" w:rsidR="00BF740D" w:rsidRPr="00D06350" w:rsidRDefault="00A6696D" w:rsidP="00BF740D">
      <w:pPr>
        <w:spacing w:after="120" w:line="276" w:lineRule="auto"/>
        <w:jc w:val="both"/>
        <w:rPr>
          <w:rFonts w:cstheme="minorHAnsi"/>
        </w:rPr>
      </w:pPr>
      <w:r>
        <w:t xml:space="preserve">Foru-parlamentaria: Javier Arza Porras</w:t>
      </w:r>
    </w:p>
    <w:sectPr w:rsidR="00BF740D" w:rsidRPr="00D063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50"/>
    <w:rsid w:val="00457798"/>
    <w:rsid w:val="00A6696D"/>
    <w:rsid w:val="00BF740D"/>
    <w:rsid w:val="00D06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631A"/>
  <w15:chartTrackingRefBased/>
  <w15:docId w15:val="{E0A632BF-0C42-41B3-90FA-8BD8F590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1229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2026-02-13T06:58:00Z</dcterms:created>
  <dcterms:modified xsi:type="dcterms:W3CDTF">2026-02-13T07:00:00Z</dcterms:modified>
</cp:coreProperties>
</file>