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7F3A" w14:textId="77777777" w:rsidR="008503D3" w:rsidRDefault="000808FC" w:rsidP="00655655">
      <w:pPr>
        <w:spacing w:after="120" w:line="276" w:lineRule="auto"/>
        <w:jc w:val="both"/>
        <w:rPr>
          <w:rFonts w:cstheme="minorHAnsi"/>
        </w:rPr>
      </w:pPr>
      <w:r w:rsidRPr="000808FC">
        <w:rPr>
          <w:rFonts w:cstheme="minorHAnsi"/>
        </w:rPr>
        <w:t>26ITP-1</w:t>
      </w:r>
      <w:r w:rsidR="008503D3">
        <w:rPr>
          <w:rFonts w:cstheme="minorHAnsi"/>
        </w:rPr>
        <w:t>5</w:t>
      </w:r>
    </w:p>
    <w:p w14:paraId="1675BA69" w14:textId="789299DF" w:rsidR="008503D3" w:rsidRPr="008503D3" w:rsidRDefault="008503D3" w:rsidP="008503D3">
      <w:pPr>
        <w:spacing w:after="120" w:line="276" w:lineRule="auto"/>
        <w:jc w:val="both"/>
        <w:rPr>
          <w:rFonts w:cstheme="minorHAnsi"/>
        </w:rPr>
      </w:pPr>
      <w:r w:rsidRPr="008503D3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para su debate en Pleno la siguiente interpelación al consejero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de Industria y de Transición Ecológica y Digital Empresarial en materia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de industria y empleo.</w:t>
      </w:r>
    </w:p>
    <w:p w14:paraId="42128BDA" w14:textId="06DEB88C" w:rsidR="008503D3" w:rsidRPr="008503D3" w:rsidRDefault="008503D3" w:rsidP="008503D3">
      <w:pPr>
        <w:spacing w:after="120" w:line="276" w:lineRule="auto"/>
        <w:jc w:val="both"/>
        <w:rPr>
          <w:rFonts w:cstheme="minorHAnsi"/>
        </w:rPr>
      </w:pPr>
      <w:r w:rsidRPr="008503D3">
        <w:rPr>
          <w:rFonts w:cstheme="minorHAnsi"/>
        </w:rPr>
        <w:t>La industria constituye uno de los pilares fundamentales del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desarrollo económico y del empleo de calidad en la Comunidad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Foral de Navarra. Su fortaleza resulta clave tanto para la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competitividad de nuestra economía como para la cohesión social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y territorial.</w:t>
      </w:r>
    </w:p>
    <w:p w14:paraId="3B0C3A1A" w14:textId="688645BA" w:rsidR="008503D3" w:rsidRDefault="008503D3" w:rsidP="008503D3">
      <w:pPr>
        <w:spacing w:after="120" w:line="276" w:lineRule="auto"/>
        <w:jc w:val="both"/>
        <w:rPr>
          <w:rFonts w:cstheme="minorHAnsi"/>
        </w:rPr>
      </w:pPr>
      <w:r w:rsidRPr="008503D3">
        <w:rPr>
          <w:rFonts w:cstheme="minorHAnsi"/>
        </w:rPr>
        <w:t>No obstante, el sector industrial afronta importantes retos que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requieren una respuesta clara por parte del Gobierno: la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persistencia de índices preocupantes de siniestralidad laboral, la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necesidad de una formación y cualificación profesional alineada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con las nuevas demandas tecnológicas, la mejora de las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infraestructuras estratégicas y un marco de fiscalidad e incentivos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que favorezca la inversión productiva y la innovación.</w:t>
      </w:r>
    </w:p>
    <w:p w14:paraId="3680AE62" w14:textId="0D1BF80A" w:rsidR="008503D3" w:rsidRPr="008503D3" w:rsidRDefault="008503D3" w:rsidP="008503D3">
      <w:pPr>
        <w:spacing w:after="120" w:line="276" w:lineRule="auto"/>
        <w:jc w:val="both"/>
        <w:rPr>
          <w:rFonts w:cstheme="minorHAnsi"/>
        </w:rPr>
      </w:pPr>
      <w:r w:rsidRPr="008503D3">
        <w:rPr>
          <w:rFonts w:cstheme="minorHAnsi"/>
        </w:rPr>
        <w:t>A ello se suma el desafío de la transición digital, que exige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acompañamiento público para que las empresas, especialmente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las pymes, puedan adaptarse sin perder competitividad ni empleo.</w:t>
      </w:r>
    </w:p>
    <w:p w14:paraId="33E8B5F7" w14:textId="536A28A7" w:rsidR="008503D3" w:rsidRDefault="008503D3" w:rsidP="008503D3">
      <w:pPr>
        <w:spacing w:after="120" w:line="276" w:lineRule="auto"/>
        <w:jc w:val="both"/>
        <w:rPr>
          <w:rFonts w:cstheme="minorHAnsi"/>
        </w:rPr>
      </w:pPr>
      <w:r w:rsidRPr="008503D3">
        <w:rPr>
          <w:rFonts w:cstheme="minorHAnsi"/>
        </w:rPr>
        <w:t>Por todo ello, se presenta esta interpelación con el objetivo de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conocer la valoración del Gobierno de Navarra sobre la situación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actual de la industria en nuestra comunidad y las medidas que está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impulsando para garantizar su desarrollo sostenible, seguro y</w:t>
      </w:r>
      <w:r>
        <w:rPr>
          <w:rFonts w:cstheme="minorHAnsi"/>
        </w:rPr>
        <w:t xml:space="preserve"> </w:t>
      </w:r>
      <w:r w:rsidRPr="008503D3">
        <w:rPr>
          <w:rFonts w:cstheme="minorHAnsi"/>
        </w:rPr>
        <w:t>generador de empleo de calidad.</w:t>
      </w:r>
    </w:p>
    <w:p w14:paraId="27544F79" w14:textId="4622AB23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 w:rsidRPr="00655655">
        <w:rPr>
          <w:rFonts w:cstheme="minorHAnsi"/>
        </w:rPr>
        <w:t>Pamplona, 27 de enero de 2026</w:t>
      </w:r>
    </w:p>
    <w:p w14:paraId="659C54DD" w14:textId="1FAEB492" w:rsidR="00655655" w:rsidRPr="000808FC" w:rsidRDefault="00592EF6" w:rsidP="0065565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655655" w:rsidRPr="00655655">
        <w:rPr>
          <w:rFonts w:cstheme="minorHAnsi"/>
        </w:rPr>
        <w:t>Javier García Jiménez</w:t>
      </w:r>
    </w:p>
    <w:sectPr w:rsidR="00655655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808FC"/>
    <w:rsid w:val="002503C8"/>
    <w:rsid w:val="002C4DE3"/>
    <w:rsid w:val="003F0392"/>
    <w:rsid w:val="004E0F51"/>
    <w:rsid w:val="005607BF"/>
    <w:rsid w:val="005800A9"/>
    <w:rsid w:val="00592EF6"/>
    <w:rsid w:val="00655655"/>
    <w:rsid w:val="007766BE"/>
    <w:rsid w:val="008503D3"/>
    <w:rsid w:val="00B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2026-02-19T09:03:00Z</dcterms:created>
  <dcterms:modified xsi:type="dcterms:W3CDTF">2026-02-19T16:07:00Z</dcterms:modified>
</cp:coreProperties>
</file>