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384A" w14:textId="48A0234F" w:rsidR="000808FC" w:rsidRPr="000808FC" w:rsidRDefault="000808FC" w:rsidP="000808FC">
      <w:pPr>
        <w:spacing w:after="120" w:line="276" w:lineRule="auto"/>
        <w:jc w:val="both"/>
        <w:rPr>
          <w:rFonts w:cstheme="minorHAnsi"/>
        </w:rPr>
      </w:pPr>
      <w:r>
        <w:t xml:space="preserve">26ITP-11</w:t>
      </w:r>
    </w:p>
    <w:p w14:paraId="2A3A995D" w14:textId="5BB73456" w:rsidR="000808FC" w:rsidRPr="000808FC" w:rsidRDefault="000808FC" w:rsidP="000808FC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Nafarroako Gorteetako kide eta Nafarroako Alderdi Popularreko talde parlamentarioaren eledun Javier García Jiménez jaunak, Legebiltzarreko Erregelamenduan ezarritakoaren babesean, osasun-arreta publikoaren eta Nafarroako osasungintzaren egungo egoerari buruzko politika orokorrari buruzko honako interpelazio hau aurkezten dio Osasuneko kontseilariari, Osoko Bilkuran eztabaidatzeko:</w:t>
      </w:r>
    </w:p>
    <w:p w14:paraId="7D224BAE" w14:textId="1FE4FC6E" w:rsidR="000808FC" w:rsidRPr="000808FC" w:rsidRDefault="000808FC" w:rsidP="000808FC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Osasungintza publikoa da ongizate-estatuaren zutabe nagusietako bat eta funtsezko elementua nafarren berdintasuna, gizarte-kohesioa eta bizi kalitatea bermatzeko.</w:t>
      </w:r>
      <w:r>
        <w:rPr>
          <w:color w:val="000000"/>
        </w:rPr>
        <w:t xml:space="preserve"> </w:t>
      </w:r>
      <w:r>
        <w:rPr>
          <w:color w:val="000000"/>
        </w:rPr>
        <w:t xml:space="preserve">Sistemak behar bezala funtzionatzea ezinbestekoa da pertsonak artatzeko eta erakunde publikoekiko konfiantza edukitzeko.</w:t>
      </w:r>
    </w:p>
    <w:p w14:paraId="42775D33" w14:textId="505D945F" w:rsidR="000808FC" w:rsidRPr="000808FC" w:rsidRDefault="000808FC" w:rsidP="000808FC">
      <w:pPr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Azken urteotan, Nafarroako osasun-sistemak zailtasun handiak bizi ditu; besteak beste, zenbait espezialitatetan profesional gutxi egotea, itxaron-zerrendak handitzea, gainkarga asistentziala eta lurralde-desoreka osasun-zerbitzuetarako sarbidean.</w:t>
      </w:r>
      <w:r>
        <w:rPr>
          <w:color w:val="000000"/>
        </w:rPr>
        <w:t xml:space="preserve"> </w:t>
      </w:r>
      <w:r>
        <w:rPr>
          <w:color w:val="000000"/>
        </w:rPr>
        <w:t xml:space="preserve">Horri gehitzen zaio beharrezkoa dela oinarrizko osasun-laguntza sendotzea, osasun arloko langileen lan-baldintzak hobetzea eta azpiegiturak nahiz baliabideak modernizatzea.</w:t>
      </w:r>
    </w:p>
    <w:p w14:paraId="4F7C4F42" w14:textId="1DD18993" w:rsidR="000808FC" w:rsidRPr="000808FC" w:rsidRDefault="000808FC" w:rsidP="000808F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Horregatik guztiagatik, interpelazio hau aurkezten dugu, jakiteko ea zer balorazio egiten duen Nafarroako Gobernuak osasungintza publikoak foru-erkidegoan bizi duen egoerari buruz, bai eta zer neurri hartzen ari den edo hartuko duen osasun-laguntza publikoa, irisgarria, ekitatiboa eta kalitatezkoa bermatzeko herritar guztiei.</w:t>
      </w:r>
    </w:p>
    <w:p w14:paraId="6EF969C5" w14:textId="672B61FC" w:rsidR="000808FC" w:rsidRPr="000808FC" w:rsidRDefault="000808FC" w:rsidP="000808F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2026ko urtarrilaren 27an</w:t>
      </w:r>
    </w:p>
    <w:p w14:paraId="698B9438" w14:textId="1E92F885" w:rsidR="000808FC" w:rsidRPr="000808FC" w:rsidRDefault="000808FC" w:rsidP="000808FC">
      <w:pPr>
        <w:spacing w:after="120" w:line="276" w:lineRule="auto"/>
        <w:jc w:val="both"/>
        <w:rPr>
          <w:rFonts w:cstheme="minorHAnsi"/>
        </w:rPr>
      </w:pPr>
      <w:r>
        <w:t xml:space="preserve">Foru-parlamentaria: Javier García Jiménez</w:t>
      </w:r>
    </w:p>
    <w:sectPr w:rsidR="000808FC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808FC"/>
    <w:rsid w:val="0023319F"/>
    <w:rsid w:val="00703599"/>
    <w:rsid w:val="00DC0C2E"/>
    <w:rsid w:val="00E8452A"/>
    <w:rsid w:val="00F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2026-02-18T16:38:00Z</dcterms:created>
  <dcterms:modified xsi:type="dcterms:W3CDTF">2026-02-19T16:06:00Z</dcterms:modified>
</cp:coreProperties>
</file>