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A497" w14:textId="77777777" w:rsidR="002503C8" w:rsidRDefault="000808FC" w:rsidP="00655655">
      <w:pPr>
        <w:spacing w:after="120" w:line="276" w:lineRule="auto"/>
        <w:jc w:val="both"/>
        <w:rPr>
          <w:rFonts w:cstheme="minorHAnsi"/>
        </w:rPr>
      </w:pPr>
      <w:r>
        <w:t xml:space="preserve">26ITP-14</w:t>
      </w:r>
    </w:p>
    <w:p w14:paraId="5E83E932" w14:textId="66890EA9" w:rsidR="002503C8" w:rsidRPr="002503C8" w:rsidRDefault="002503C8" w:rsidP="002503C8">
      <w:pPr>
        <w:spacing w:after="120" w:line="276" w:lineRule="auto"/>
        <w:jc w:val="both"/>
        <w:rPr>
          <w:rFonts w:cstheme="minorHAnsi"/>
        </w:rPr>
      </w:pPr>
      <w:r>
        <w:t xml:space="preserve">Nafarroako Gorteetako kide eta Nafarroako Alderdi Popularreko talde parlamentarioaren eledun Javier García Jiménez jaunak, Legebiltzarreko Erregelamenduan ezarritakoaren babesean, berrikuntza politikoari buruzko honako interpelazio hau aurkezten dio lehen lehendakariorde eta Lehendakaritzako eta Berdintasuneko kontseilariari, Osoko Bilkuran eztabaidatzeko:</w:t>
      </w:r>
    </w:p>
    <w:p w14:paraId="69D50626" w14:textId="77777777" w:rsidR="002503C8" w:rsidRDefault="002503C8" w:rsidP="002503C8">
      <w:pPr>
        <w:spacing w:after="120" w:line="276" w:lineRule="auto"/>
        <w:jc w:val="both"/>
        <w:rPr>
          <w:rFonts w:cstheme="minorHAnsi"/>
        </w:rPr>
      </w:pPr>
      <w:r>
        <w:t xml:space="preserve">Demokraziaren kalitatea eta herritarrek erakunde publikoengan duten konfiantza funtsezko elementuak dira sistema politikoak behar bezala funtziona dezan eta gobernuaren egintza legitimoa izan dadin.</w:t>
      </w:r>
      <w:r>
        <w:t xml:space="preserve"> </w:t>
      </w:r>
      <w:r>
        <w:t xml:space="preserve">Testuinguru horretan, berrikuntza politikoa premia saihetsezina bihurtzen da gardentasuna, kontu-ematea eta integritate instituzionala indartzeko.</w:t>
      </w:r>
      <w:r>
        <w:t xml:space="preserve"> </w:t>
      </w:r>
    </w:p>
    <w:p w14:paraId="28CFF5B4" w14:textId="5DB784B0" w:rsidR="002503C8" w:rsidRDefault="002503C8" w:rsidP="002503C8">
      <w:pPr>
        <w:spacing w:after="120" w:line="276" w:lineRule="auto"/>
        <w:jc w:val="both"/>
        <w:rPr>
          <w:rFonts w:cstheme="minorHAnsi"/>
        </w:rPr>
      </w:pPr>
      <w:r>
        <w:t xml:space="preserve">Azken urteotan, desafekzio politiko gero eta handiagoa eragin dute gardentasun faltarekin, kudeaketa publikoaren arloko opakutasun-pertzepzioarekin, interes-gatazken nahiz herritarren eta haien ordezkarien arteko urruntzearekin lotutako zenbait egoerak.</w:t>
      </w:r>
      <w:r>
        <w:t xml:space="preserve"> </w:t>
      </w:r>
      <w:r>
        <w:t xml:space="preserve">Horrek guztiak beharrezkoa egiten du neurriak har daitezen kontrol demokratikoa indartzeko, herritarren parte-hartzea hobetzeko eta baliabide publikoen erabilera arduratsua bermatzeko.</w:t>
      </w:r>
    </w:p>
    <w:p w14:paraId="2353853F" w14:textId="30D715C4" w:rsidR="002503C8" w:rsidRDefault="002503C8" w:rsidP="002503C8">
      <w:pPr>
        <w:spacing w:after="120" w:line="276" w:lineRule="auto"/>
        <w:jc w:val="both"/>
        <w:rPr>
          <w:rFonts w:cstheme="minorHAnsi"/>
        </w:rPr>
      </w:pPr>
      <w:r>
        <w:t xml:space="preserve">Horregatik guztiagatik, interpelazio hau aurkezten dugu, jakiteko ea zer balorazio egiten duen Nafarroako Gobernuak foru-erkidegoaren berrikuntza politikoari buruz, bai eta zer neurri hartzen ari den edo hartuko duen gardentasuna, etika publikoa eta herritarren erakundeenganako konfiantza indartzeko.</w:t>
      </w:r>
    </w:p>
    <w:p w14:paraId="27544F79" w14:textId="56F8FB5D" w:rsidR="00655655" w:rsidRPr="00655655" w:rsidRDefault="00655655" w:rsidP="00655655">
      <w:pPr>
        <w:spacing w:after="120" w:line="276" w:lineRule="auto"/>
        <w:jc w:val="both"/>
        <w:rPr>
          <w:rFonts w:cstheme="minorHAnsi"/>
        </w:rPr>
      </w:pPr>
      <w:r>
        <w:t xml:space="preserve">Iruñean, 2026ko urtarrilaren 27an</w:t>
      </w:r>
    </w:p>
    <w:p w14:paraId="659C54DD" w14:textId="1FAEB492" w:rsidR="00655655" w:rsidRPr="000808FC" w:rsidRDefault="00592EF6" w:rsidP="00655655">
      <w:pPr>
        <w:spacing w:after="120" w:line="276" w:lineRule="auto"/>
        <w:jc w:val="both"/>
        <w:rPr>
          <w:rFonts w:cstheme="minorHAnsi"/>
        </w:rPr>
      </w:pPr>
      <w:r>
        <w:t xml:space="preserve">Foru-parlamentaria: Javier García Jiménez</w:t>
      </w:r>
    </w:p>
    <w:sectPr w:rsidR="00655655"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808FC"/>
    <w:rsid w:val="002503C8"/>
    <w:rsid w:val="002C4DE3"/>
    <w:rsid w:val="003F0392"/>
    <w:rsid w:val="004E0F51"/>
    <w:rsid w:val="00592EF6"/>
    <w:rsid w:val="00655655"/>
    <w:rsid w:val="007766BE"/>
    <w:rsid w:val="009D6A75"/>
    <w:rsid w:val="00B063C1"/>
    <w:rsid w:val="00F24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2026-02-19T09:01:00Z</dcterms:created>
  <dcterms:modified xsi:type="dcterms:W3CDTF">2026-02-19T16:07:00Z</dcterms:modified>
</cp:coreProperties>
</file>