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FD054" w14:textId="77777777" w:rsidR="002B00CA" w:rsidRPr="006F4F79" w:rsidRDefault="002B00CA" w:rsidP="002B00CA">
      <w:pPr>
        <w:pStyle w:val="OFI-TITULO3"/>
      </w:pPr>
      <w:r>
        <w:t>11-26/MOC-00029. Mozioa, zeinaren bidez Nafarroako Gobernua premiatzen baita lehenbailehen eska dezan Nafarroa sartzea su-gorrinaren kontrako bakteriofagoen salbuespeneko baimenean eta fruta pipitadunerako talka-planean</w:t>
      </w:r>
    </w:p>
    <w:p w14:paraId="1837EC80" w14:textId="77777777" w:rsidR="002B00CA" w:rsidRPr="004D2F8D" w:rsidRDefault="002B00CA" w:rsidP="002B00CA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</w:rPr>
        <w:t>Mozioa erretiratzea</w:t>
      </w:r>
    </w:p>
    <w:p w14:paraId="3478B701" w14:textId="77777777" w:rsidR="002B00CA" w:rsidRDefault="002B00CA" w:rsidP="002B00CA">
      <w:pPr>
        <w:pStyle w:val="OFICIO-12"/>
      </w:pPr>
      <w:r>
        <w:t>2026ko martxoaren 2an egindako bilkuran, Nafarroako Parlamentuko Mahaiak, Eledunen Batzarrari entzun ondoren, honako erabaki hau hartu zuen, besteak beste:</w:t>
      </w:r>
    </w:p>
    <w:p w14:paraId="1611664D" w14:textId="77777777" w:rsidR="002B00CA" w:rsidRDefault="002B00CA" w:rsidP="002B00CA">
      <w:pPr>
        <w:pStyle w:val="OFICIO-12"/>
      </w:pPr>
      <w:r>
        <w:t xml:space="preserve">1. Jasotzat ematea Unión del </w:t>
      </w:r>
      <w:proofErr w:type="spellStart"/>
      <w:r>
        <w:t>Pueblo</w:t>
      </w:r>
      <w:proofErr w:type="spellEnd"/>
      <w:r>
        <w:t xml:space="preserve"> Navarro talde parlamentarioak aurkeztutako mozioa erretiratu izana. Horren bidez, Nafarroako Gobernua premiatzen da lehenbailehen eska dezan Nafarroa sartzea su-gorrinaren kontrako bakteriofagoen salbuespeneko baimenean eta fruta pipitadunerako talka-planean. Mozioa 2026ko otsailaren 20ko 18. Nafarroako Parlamentuko Aldizkari Ofizialean argitaratu zen.</w:t>
      </w:r>
    </w:p>
    <w:p w14:paraId="348E4FA5" w14:textId="77777777" w:rsidR="002B00CA" w:rsidRDefault="002B00CA" w:rsidP="002B00CA">
      <w:pPr>
        <w:pStyle w:val="OFI-TEXTO-MESA"/>
      </w:pPr>
      <w:r>
        <w:t>2. Erabaki hau Nafarroako Parlamentuko Aldizkari Ofizialean argitaratzea.</w:t>
      </w:r>
    </w:p>
    <w:p w14:paraId="52924535" w14:textId="77777777" w:rsidR="002B00CA" w:rsidRDefault="002B00CA" w:rsidP="00427B96">
      <w:pPr>
        <w:pStyle w:val="OFI-FECHA"/>
        <w:spacing w:before="120" w:after="120"/>
      </w:pPr>
      <w:r>
        <w:t>Iruñean, 2026ko martxoaren 2an</w:t>
      </w:r>
    </w:p>
    <w:p w14:paraId="58A0EE5D" w14:textId="5075DB0B" w:rsidR="005778F1" w:rsidRDefault="002B00CA" w:rsidP="00427B96">
      <w:pPr>
        <w:pStyle w:val="OFI-FECHA"/>
        <w:spacing w:before="0"/>
      </w:pPr>
      <w:r>
        <w:t>Lehendakaria: Unai Hualde Iglesias</w:t>
      </w:r>
    </w:p>
    <w:sectPr w:rsidR="00577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CA"/>
    <w:rsid w:val="0004082E"/>
    <w:rsid w:val="00085BFB"/>
    <w:rsid w:val="000C423F"/>
    <w:rsid w:val="00100867"/>
    <w:rsid w:val="00103FB4"/>
    <w:rsid w:val="00117B8E"/>
    <w:rsid w:val="00176970"/>
    <w:rsid w:val="00185723"/>
    <w:rsid w:val="001D286B"/>
    <w:rsid w:val="002B00CA"/>
    <w:rsid w:val="002B5866"/>
    <w:rsid w:val="002C2CBA"/>
    <w:rsid w:val="002F7EA0"/>
    <w:rsid w:val="003A50E0"/>
    <w:rsid w:val="00425A91"/>
    <w:rsid w:val="00427B96"/>
    <w:rsid w:val="0045436C"/>
    <w:rsid w:val="00474235"/>
    <w:rsid w:val="004B308A"/>
    <w:rsid w:val="005022DF"/>
    <w:rsid w:val="005141D3"/>
    <w:rsid w:val="00517634"/>
    <w:rsid w:val="005778F1"/>
    <w:rsid w:val="00653469"/>
    <w:rsid w:val="006747A5"/>
    <w:rsid w:val="006F16DD"/>
    <w:rsid w:val="00702F31"/>
    <w:rsid w:val="00715306"/>
    <w:rsid w:val="0072313D"/>
    <w:rsid w:val="00727D6C"/>
    <w:rsid w:val="00754929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E13B1"/>
    <w:rsid w:val="00BF3DD5"/>
    <w:rsid w:val="00BF6CCC"/>
    <w:rsid w:val="00C050BA"/>
    <w:rsid w:val="00C111F9"/>
    <w:rsid w:val="00C507D2"/>
    <w:rsid w:val="00C57162"/>
    <w:rsid w:val="00D10586"/>
    <w:rsid w:val="00E62334"/>
    <w:rsid w:val="00E62EC0"/>
    <w:rsid w:val="00EB1701"/>
    <w:rsid w:val="00EC28F0"/>
    <w:rsid w:val="00F326C3"/>
    <w:rsid w:val="00F81149"/>
    <w:rsid w:val="00F849C4"/>
    <w:rsid w:val="00F8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4327F"/>
  <w15:chartTrackingRefBased/>
  <w15:docId w15:val="{120D25C8-5891-4EEC-B020-570118F8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0CA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B0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0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00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00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00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00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00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00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00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0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0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0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00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00C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00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00C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00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00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0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B0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00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B0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00CA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B00C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00CA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B00C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0C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00CA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2B00CA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1">
    <w:name w:val="OFI-TITULO1"/>
    <w:rsid w:val="002B00CA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2B00CA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2B00CA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eastAsia="es-ES"/>
    </w:rPr>
  </w:style>
  <w:style w:type="paragraph" w:customStyle="1" w:styleId="OFI-TEXTO-MESA">
    <w:name w:val="OFI-TEXTO-MESA"/>
    <w:rsid w:val="002B00CA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2026-03-03T10:03:00Z</dcterms:created>
  <dcterms:modified xsi:type="dcterms:W3CDTF">2026-03-03T10:12:00Z</dcterms:modified>
</cp:coreProperties>
</file>