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09F5C" w14:textId="10E52F1F" w:rsidR="00B848E0" w:rsidRDefault="00B848E0" w:rsidP="00B848E0">
      <w:pPr>
        <w:spacing w:after="120" w:line="276" w:lineRule="auto"/>
        <w:jc w:val="both"/>
      </w:pPr>
      <w:r>
        <w:t xml:space="preserve">26PES-63</w:t>
      </w:r>
    </w:p>
    <w:p w14:paraId="7458D9B9" w14:textId="3C1F032E" w:rsidR="00B848E0" w:rsidRDefault="00B848E0" w:rsidP="00B848E0">
      <w:pPr>
        <w:spacing w:after="120" w:line="276" w:lineRule="auto"/>
        <w:jc w:val="both"/>
      </w:pPr>
      <w:r>
        <w:t xml:space="preserve">EH Bildu Nafarroa talde parlamentarioko foru-parlamentari Mikel Zabaleta Aramendia jaunak, Legebiltzarreko Erregelamenduan ezartzen denaren babesean, honako galdera hauek egiten dizkio Nafarroako Gobernuko Etxebizitzako, Gazteriako eta Migrazio Politiketako Departamentuari, idatziz erantzun ditzan:</w:t>
      </w:r>
    </w:p>
    <w:p w14:paraId="1E71E262" w14:textId="76BE8296" w:rsidR="00B848E0" w:rsidRDefault="00B848E0" w:rsidP="00B848E0">
      <w:pPr>
        <w:spacing w:after="120" w:line="276" w:lineRule="auto"/>
        <w:jc w:val="both"/>
      </w:pPr>
      <w:r>
        <w:t xml:space="preserve">Zoruaren Enpresa Entitate Publikoaren txostenean, “Agindu tekniko partikularren plegua, errentamendu ordainerrazeko etxebizitza-parkearen kudeaketa integralaren kontratua” izenekoan, egiten den aurreikuspenaren arabera, Nafarroan 15 etxebizitza bideratuko dira errentamendu ordainerrazeko etxebizitza-parke horretara. Pleguak xede du errentamendu ordainerrazeko etxebizitza-parkera bideratzen diren Zoruaren Enpresa Entitate Publikoaren jabetzapeko higiezinak kudeatzeko zerbitzuak kontratatzea.</w:t>
      </w:r>
    </w:p>
    <w:p w14:paraId="1C59753E" w14:textId="51CD3BED" w:rsidR="00B848E0" w:rsidRDefault="00B848E0" w:rsidP="00B848E0">
      <w:pPr>
        <w:spacing w:after="120" w:line="276" w:lineRule="auto"/>
        <w:jc w:val="both"/>
      </w:pPr>
      <w:r>
        <w:t xml:space="preserve">Halaber, dokumentu horren I. eranskinean adierazten da ez dagoela etxebizitzen zerrenda itxirik; izan ere, «transferigarritasun-baldintzak lortu ahala gehituko zaizkio parkeari», eta gutxi gorabeherako zenbatespen hori ez da loteslea.</w:t>
      </w:r>
    </w:p>
    <w:p w14:paraId="031D0D1F" w14:textId="70DD9B58" w:rsidR="00B848E0" w:rsidRDefault="00B848E0" w:rsidP="00B848E0">
      <w:pPr>
        <w:spacing w:after="120" w:line="276" w:lineRule="auto"/>
        <w:jc w:val="both"/>
      </w:pPr>
      <w:r>
        <w:t xml:space="preserve">Beraz, txostenak ez du zehazten etxebizitza horiek Nafarroan zehatz-mehatz non dauden, ezta haien egoera juridikoa, teknikoa edo egiaz erabilgarri dauden ere, eta ez du baztertzen higiezin gehigarri gehiago erantsi ahal izatea.</w:t>
      </w:r>
    </w:p>
    <w:p w14:paraId="591B5B64" w14:textId="324D4D87" w:rsidR="00B848E0" w:rsidRDefault="00B848E0" w:rsidP="00B848E0">
      <w:pPr>
        <w:spacing w:after="120" w:line="276" w:lineRule="auto"/>
        <w:jc w:val="both"/>
      </w:pPr>
      <w:r>
        <w:t xml:space="preserve">Etxebizitza errentamendu ordainerrazeko parkean sartzeak interes publikoa duenez, jakin beharra dago aktibo horiek Nafarroan zertan diren zehazki.</w:t>
      </w:r>
    </w:p>
    <w:p w14:paraId="07475C67" w14:textId="18A11A6A" w:rsidR="00B848E0" w:rsidRDefault="00B848E0" w:rsidP="00B848E0">
      <w:pPr>
        <w:spacing w:after="120" w:line="276" w:lineRule="auto"/>
        <w:jc w:val="both"/>
      </w:pPr>
      <w:r>
        <w:t xml:space="preserve">Hori dela-eta, honako galdera hauek egiten ditut, idatziz erantzuteko:</w:t>
      </w:r>
    </w:p>
    <w:p w14:paraId="2D917FE8" w14:textId="777F1099" w:rsidR="00B848E0" w:rsidRDefault="00B848E0" w:rsidP="00B848E0">
      <w:pPr>
        <w:spacing w:after="120" w:line="276" w:lineRule="auto"/>
        <w:jc w:val="both"/>
      </w:pPr>
      <w:r>
        <w:t xml:space="preserve">1.</w:t>
      </w:r>
      <w:r>
        <w:t xml:space="preserve"> </w:t>
      </w:r>
      <w:r>
        <w:t xml:space="preserve">Nafarroako zein udalerritan daude zehazki Zoruaren Enpresa Entitate Publikoaren txosteneko 60. orrialdean aipatutako 15 etxebizitzak?</w:t>
      </w:r>
    </w:p>
    <w:p w14:paraId="41E4A493" w14:textId="60ACB158" w:rsidR="00B848E0" w:rsidRDefault="00B848E0" w:rsidP="00B848E0">
      <w:pPr>
        <w:spacing w:after="120" w:line="276" w:lineRule="auto"/>
        <w:jc w:val="both"/>
      </w:pPr>
      <w:r>
        <w:t xml:space="preserve">2.</w:t>
      </w:r>
      <w:r>
        <w:t xml:space="preserve"> </w:t>
      </w:r>
      <w:r>
        <w:t xml:space="preserve">Zein da etxebizitza horien egungo egoera juridikoa?</w:t>
      </w:r>
    </w:p>
    <w:p w14:paraId="7B8A6534" w14:textId="5C1C6F3C" w:rsidR="00B848E0" w:rsidRDefault="00B848E0" w:rsidP="00B848E0">
      <w:pPr>
        <w:spacing w:after="120" w:line="276" w:lineRule="auto"/>
        <w:jc w:val="both"/>
      </w:pPr>
      <w:r>
        <w:t xml:space="preserve">3.</w:t>
      </w:r>
      <w:r>
        <w:t xml:space="preserve"> </w:t>
      </w:r>
      <w:r>
        <w:t xml:space="preserve">Noizko aurreikusten da horiek alokairuan egiaz jarri ahal izatea?</w:t>
      </w:r>
    </w:p>
    <w:p w14:paraId="33C8EA6C" w14:textId="49E42AB6" w:rsidR="00B848E0" w:rsidRDefault="00B848E0" w:rsidP="00B848E0">
      <w:pPr>
        <w:spacing w:after="120" w:line="276" w:lineRule="auto"/>
        <w:jc w:val="both"/>
      </w:pPr>
      <w:r>
        <w:t xml:space="preserve">4.</w:t>
      </w:r>
      <w:r>
        <w:t xml:space="preserve"> </w:t>
      </w:r>
      <w:r>
        <w:t xml:space="preserve">Izan al du Nafarroako Gobernuak bilerarik edo komunikaziorik Zoruaren Enpresa Entitate Publikoarekin Nafarroan kokatutako etxebizitzen kudeaketa edo koordinazioa dela-eta?</w:t>
      </w:r>
      <w:r>
        <w:t xml:space="preserve"> </w:t>
      </w:r>
      <w:r>
        <w:t xml:space="preserve">Erantzuna baiezkoa bada, zein izan da elkarrizketa horien emaitza?</w:t>
      </w:r>
    </w:p>
    <w:p w14:paraId="29783A40" w14:textId="514760C2" w:rsidR="00B848E0" w:rsidRDefault="00B848E0" w:rsidP="00B848E0">
      <w:pPr>
        <w:spacing w:after="120" w:line="276" w:lineRule="auto"/>
        <w:jc w:val="both"/>
      </w:pPr>
      <w:r>
        <w:t xml:space="preserve">5.</w:t>
      </w:r>
      <w:r>
        <w:t xml:space="preserve"> </w:t>
      </w:r>
      <w:r>
        <w:t xml:space="preserve">Txostenak berariaz adierazten duenez ez dagoela zerrenda itxirik eta perimetroa gutxi gorabeherakoa dela, Nafarroako Gobernuak ba al du Zoruaren Enpresa Entitate Publikoak kudeatzen duen Estatuko parkean Nafarroako etxebizitza gehiago sartzeko aukerari buruzko ziurtasunik?</w:t>
      </w:r>
    </w:p>
    <w:p w14:paraId="59F0B7AE" w14:textId="3A57C7BF" w:rsidR="00B848E0" w:rsidRDefault="00B848E0" w:rsidP="00B848E0">
      <w:pPr>
        <w:spacing w:after="120" w:line="276" w:lineRule="auto"/>
        <w:jc w:val="both"/>
      </w:pPr>
      <w:r>
        <w:t xml:space="preserve">6.</w:t>
      </w:r>
      <w:r>
        <w:t xml:space="preserve"> </w:t>
      </w:r>
      <w:r>
        <w:t xml:space="preserve">Erantzuna baiezkoa bada, zenbat etxebizitza gehigarri sar litezke eta zein udalerritan?</w:t>
      </w:r>
    </w:p>
    <w:p w14:paraId="5B56B92E" w14:textId="5496B8FC" w:rsidR="00B848E0" w:rsidRDefault="00B848E0" w:rsidP="00B848E0">
      <w:pPr>
        <w:spacing w:after="120" w:line="276" w:lineRule="auto"/>
        <w:jc w:val="both"/>
      </w:pPr>
      <w:r>
        <w:t xml:space="preserve">7.</w:t>
      </w:r>
      <w:r>
        <w:t xml:space="preserve"> </w:t>
      </w:r>
      <w:r>
        <w:t xml:space="preserve">Aurreikusita al dauka Nafarroako Gobernuak formalki eskatzea Zoruaren Enpresa Entitate Publikoari Nafarroan dauden Estatuaren titulartasuneko etxebizitzak lagatzeko, NASUVINSAk kudea ditzan, etxebizitzaren foru-araudiarekin eta Nafarroan indarrean dauden modulu ekonomikoekin bat etorriz, horrela bermatuz Nafarroako parke publikoan integratuko direla?</w:t>
      </w:r>
    </w:p>
    <w:p w14:paraId="48A7B9C7" w14:textId="7B1764CF" w:rsidR="00B848E0" w:rsidRDefault="00B848E0" w:rsidP="00B848E0">
      <w:pPr>
        <w:spacing w:after="120" w:line="276" w:lineRule="auto"/>
        <w:jc w:val="both"/>
      </w:pPr>
      <w:r>
        <w:t xml:space="preserve">Iruñean, 2026ko otsailaren 19an</w:t>
      </w:r>
    </w:p>
    <w:p w14:paraId="4B836251" w14:textId="57AABA3E" w:rsidR="00B848E0" w:rsidRDefault="00B848E0" w:rsidP="00B848E0">
      <w:pPr>
        <w:spacing w:after="120" w:line="276" w:lineRule="auto"/>
        <w:jc w:val="both"/>
      </w:pPr>
      <w:r>
        <w:t xml:space="preserve">Foru-parlamentaria: Mikel Zabaleta Aramendia</w:t>
      </w:r>
    </w:p>
    <w:sectPr w:rsidR="00B848E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8E0"/>
    <w:rsid w:val="00B848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991E"/>
  <w15:chartTrackingRefBased/>
  <w15:docId w15:val="{FE3AABB6-CA25-430D-B8FA-FB221A433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432</Words>
  <Characters>2377</Characters>
  <Application>Microsoft Office Word</Application>
  <DocSecurity>0</DocSecurity>
  <Lines>19</Lines>
  <Paragraphs>5</Paragraphs>
  <ScaleCrop>false</ScaleCrop>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2026-02-20T08:41:00Z</dcterms:created>
  <dcterms:modified xsi:type="dcterms:W3CDTF">2026-02-20T08:49:00Z</dcterms:modified>
</cp:coreProperties>
</file>