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F3E2" w14:textId="14DC6BB5" w:rsidR="008162E4" w:rsidRPr="00FB7698" w:rsidRDefault="001A7F40"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Con fecha 15 de enero de 2026 doña Cristina López Mañero, parlamentaria foral adscrita al Grupo Parlamentario Unión del Pueblo Navarro (UPN), planteó al Gobierno de Navarra la pregunta escrita (11-26/PES-00010)</w:t>
      </w:r>
      <w:r w:rsidR="00FB7698">
        <w:rPr>
          <w:rFonts w:asciiTheme="majorHAnsi" w:hAnsiTheme="majorHAnsi" w:cstheme="majorHAnsi"/>
          <w:sz w:val="22"/>
          <w:szCs w:val="22"/>
        </w:rPr>
        <w:t xml:space="preserve">. </w:t>
      </w:r>
      <w:r w:rsidRPr="00FB7698">
        <w:rPr>
          <w:rFonts w:asciiTheme="majorHAnsi" w:hAnsiTheme="majorHAnsi" w:cstheme="majorHAnsi"/>
          <w:sz w:val="22"/>
          <w:szCs w:val="22"/>
        </w:rPr>
        <w:t xml:space="preserve">En relación con dicha cuestión, el </w:t>
      </w:r>
      <w:proofErr w:type="gramStart"/>
      <w:r w:rsidRPr="00FB7698">
        <w:rPr>
          <w:rFonts w:asciiTheme="majorHAnsi" w:hAnsiTheme="majorHAnsi" w:cstheme="majorHAnsi"/>
          <w:sz w:val="22"/>
          <w:szCs w:val="22"/>
        </w:rPr>
        <w:t>Consejero</w:t>
      </w:r>
      <w:proofErr w:type="gramEnd"/>
      <w:r w:rsidRPr="00FB7698">
        <w:rPr>
          <w:rFonts w:asciiTheme="majorHAnsi" w:hAnsiTheme="majorHAnsi" w:cstheme="majorHAnsi"/>
          <w:sz w:val="22"/>
          <w:szCs w:val="22"/>
        </w:rPr>
        <w:t xml:space="preserve"> del Departamento de Economía y Hacienda </w:t>
      </w:r>
      <w:r w:rsidR="008162E4" w:rsidRPr="00FB7698">
        <w:rPr>
          <w:rFonts w:asciiTheme="majorHAnsi" w:hAnsiTheme="majorHAnsi" w:cstheme="majorHAnsi"/>
          <w:sz w:val="22"/>
          <w:szCs w:val="22"/>
        </w:rPr>
        <w:t>tiene el honor de indicarle lo siguiente:</w:t>
      </w:r>
    </w:p>
    <w:p w14:paraId="04B1F6ED" w14:textId="77777777" w:rsidR="008162E4" w:rsidRPr="00FB7698" w:rsidRDefault="004F628A"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La potencial inversión consistía en</w:t>
      </w:r>
      <w:r w:rsidR="008162E4" w:rsidRPr="00FB7698">
        <w:rPr>
          <w:rFonts w:asciiTheme="majorHAnsi" w:hAnsiTheme="majorHAnsi" w:cstheme="majorHAnsi"/>
          <w:sz w:val="22"/>
          <w:szCs w:val="22"/>
        </w:rPr>
        <w:t xml:space="preserve"> la posible participación en el capital de una entidad perteneciente a un ámbito económico considerado de interés estratégico, sin que la misma se haya realizado ya que el proceso fue interrumpido por la parte propietaria tras producirse cambios en su contexto corporativo que afectaron a la continuidad de la negociación.</w:t>
      </w:r>
    </w:p>
    <w:p w14:paraId="3A5A84CA" w14:textId="77777777" w:rsidR="008162E4" w:rsidRPr="00FB7698" w:rsidRDefault="008162E4"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En cuanto a la última cuestión, el escenario sigue abierto, aunque su avance requiere determinaciones externas al INI.</w:t>
      </w:r>
    </w:p>
    <w:p w14:paraId="0171DCCA" w14:textId="77777777" w:rsidR="00EA7DBF" w:rsidRPr="00FB7698" w:rsidRDefault="006A1959"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 xml:space="preserve">Es cuanto tengo el honor de informar a V.E. en cumplimiento de lo dispuesto en el artículo </w:t>
      </w:r>
      <w:r w:rsidR="008162E4" w:rsidRPr="00FB7698">
        <w:rPr>
          <w:rFonts w:asciiTheme="majorHAnsi" w:hAnsiTheme="majorHAnsi" w:cstheme="majorHAnsi"/>
          <w:sz w:val="22"/>
          <w:szCs w:val="22"/>
        </w:rPr>
        <w:t>215</w:t>
      </w:r>
      <w:r w:rsidRPr="00FB7698">
        <w:rPr>
          <w:rFonts w:asciiTheme="majorHAnsi" w:hAnsiTheme="majorHAnsi" w:cstheme="majorHAnsi"/>
          <w:sz w:val="22"/>
          <w:szCs w:val="22"/>
        </w:rPr>
        <w:t xml:space="preserve"> del Reglamento del Parlamento de Navarra.</w:t>
      </w:r>
    </w:p>
    <w:p w14:paraId="63AAFDC1" w14:textId="77777777" w:rsidR="00FB7698" w:rsidRDefault="00ED31EE"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Pamplona-</w:t>
      </w:r>
      <w:proofErr w:type="spellStart"/>
      <w:r w:rsidRPr="00FB7698">
        <w:rPr>
          <w:rFonts w:asciiTheme="majorHAnsi" w:hAnsiTheme="majorHAnsi" w:cstheme="majorHAnsi"/>
          <w:sz w:val="22"/>
          <w:szCs w:val="22"/>
        </w:rPr>
        <w:t>Iruñea</w:t>
      </w:r>
      <w:proofErr w:type="spellEnd"/>
      <w:r w:rsidRPr="00FB7698">
        <w:rPr>
          <w:rFonts w:asciiTheme="majorHAnsi" w:hAnsiTheme="majorHAnsi" w:cstheme="majorHAnsi"/>
          <w:sz w:val="22"/>
          <w:szCs w:val="22"/>
        </w:rPr>
        <w:t xml:space="preserve">, </w:t>
      </w:r>
      <w:r w:rsidR="003D4B6A" w:rsidRPr="00FB7698">
        <w:rPr>
          <w:rFonts w:asciiTheme="majorHAnsi" w:hAnsiTheme="majorHAnsi" w:cstheme="majorHAnsi"/>
          <w:sz w:val="22"/>
          <w:szCs w:val="22"/>
        </w:rPr>
        <w:t>9</w:t>
      </w:r>
      <w:r w:rsidRPr="00FB7698">
        <w:rPr>
          <w:rFonts w:asciiTheme="majorHAnsi" w:hAnsiTheme="majorHAnsi" w:cstheme="majorHAnsi"/>
          <w:sz w:val="22"/>
          <w:szCs w:val="22"/>
        </w:rPr>
        <w:t xml:space="preserve"> de </w:t>
      </w:r>
      <w:r w:rsidR="008162E4" w:rsidRPr="00FB7698">
        <w:rPr>
          <w:rFonts w:asciiTheme="majorHAnsi" w:hAnsiTheme="majorHAnsi" w:cstheme="majorHAnsi"/>
          <w:sz w:val="22"/>
          <w:szCs w:val="22"/>
        </w:rPr>
        <w:t>febrero</w:t>
      </w:r>
      <w:r w:rsidRPr="00FB7698">
        <w:rPr>
          <w:rFonts w:asciiTheme="majorHAnsi" w:hAnsiTheme="majorHAnsi" w:cstheme="majorHAnsi"/>
          <w:sz w:val="22"/>
          <w:szCs w:val="22"/>
        </w:rPr>
        <w:t xml:space="preserve"> de 202</w:t>
      </w:r>
      <w:r w:rsidR="008162E4" w:rsidRPr="00FB7698">
        <w:rPr>
          <w:rFonts w:asciiTheme="majorHAnsi" w:hAnsiTheme="majorHAnsi" w:cstheme="majorHAnsi"/>
          <w:sz w:val="22"/>
          <w:szCs w:val="22"/>
        </w:rPr>
        <w:t>6</w:t>
      </w:r>
    </w:p>
    <w:p w14:paraId="4871D9D4" w14:textId="1BA3BF39" w:rsidR="00EA7DBF" w:rsidRPr="00FB7698" w:rsidRDefault="00ED31EE" w:rsidP="00FB7698">
      <w:pPr>
        <w:tabs>
          <w:tab w:val="left" w:pos="720"/>
          <w:tab w:val="center" w:pos="3888"/>
        </w:tabs>
        <w:spacing w:after="120" w:line="276" w:lineRule="auto"/>
        <w:jc w:val="both"/>
        <w:rPr>
          <w:rFonts w:asciiTheme="majorHAnsi" w:hAnsiTheme="majorHAnsi" w:cstheme="majorHAnsi"/>
          <w:sz w:val="22"/>
          <w:szCs w:val="22"/>
        </w:rPr>
      </w:pPr>
      <w:r w:rsidRPr="00FB7698">
        <w:rPr>
          <w:rFonts w:asciiTheme="majorHAnsi" w:hAnsiTheme="majorHAnsi" w:cstheme="majorHAnsi"/>
          <w:sz w:val="22"/>
          <w:szCs w:val="22"/>
        </w:rPr>
        <w:t>E</w:t>
      </w:r>
      <w:r w:rsidR="008162E4" w:rsidRPr="00FB7698">
        <w:rPr>
          <w:rFonts w:asciiTheme="majorHAnsi" w:hAnsiTheme="majorHAnsi" w:cstheme="majorHAnsi"/>
          <w:sz w:val="22"/>
          <w:szCs w:val="22"/>
        </w:rPr>
        <w:t>l Consejero de Economía y Hacienda</w:t>
      </w:r>
      <w:r w:rsidR="00FB7698">
        <w:rPr>
          <w:rFonts w:asciiTheme="majorHAnsi" w:hAnsiTheme="majorHAnsi" w:cstheme="majorHAnsi"/>
          <w:sz w:val="22"/>
          <w:szCs w:val="22"/>
        </w:rPr>
        <w:t xml:space="preserve">: </w:t>
      </w:r>
      <w:r w:rsidRPr="00FB7698">
        <w:rPr>
          <w:rFonts w:asciiTheme="majorHAnsi" w:hAnsiTheme="majorHAnsi" w:cstheme="majorHAnsi"/>
          <w:sz w:val="22"/>
          <w:szCs w:val="22"/>
        </w:rPr>
        <w:t xml:space="preserve">José Luis </w:t>
      </w:r>
      <w:proofErr w:type="spellStart"/>
      <w:r w:rsidRPr="00FB7698">
        <w:rPr>
          <w:rFonts w:asciiTheme="majorHAnsi" w:hAnsiTheme="majorHAnsi" w:cstheme="majorHAnsi"/>
          <w:sz w:val="22"/>
          <w:szCs w:val="22"/>
        </w:rPr>
        <w:t>Arasti</w:t>
      </w:r>
      <w:proofErr w:type="spellEnd"/>
      <w:r w:rsidRPr="00FB7698">
        <w:rPr>
          <w:rFonts w:asciiTheme="majorHAnsi" w:hAnsiTheme="majorHAnsi" w:cstheme="majorHAnsi"/>
          <w:sz w:val="22"/>
          <w:szCs w:val="22"/>
        </w:rPr>
        <w:t xml:space="preserve"> Pérez</w:t>
      </w:r>
    </w:p>
    <w:sectPr w:rsidR="00EA7DBF" w:rsidRPr="00FB7698" w:rsidSect="00FB7698">
      <w:headerReference w:type="even" r:id="rId8"/>
      <w:headerReference w:type="default" r:id="rId9"/>
      <w:footerReference w:type="default" r:id="rId10"/>
      <w:pgSz w:w="11906" w:h="16838" w:code="9"/>
      <w:pgMar w:top="1560" w:right="141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0A03" w14:textId="77777777" w:rsidR="00BD6A02" w:rsidRDefault="00BD6A02">
      <w:r>
        <w:separator/>
      </w:r>
    </w:p>
  </w:endnote>
  <w:endnote w:type="continuationSeparator" w:id="0">
    <w:p w14:paraId="71CA1B84" w14:textId="77777777" w:rsidR="00BD6A02" w:rsidRDefault="00B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EF9C" w14:textId="77777777" w:rsidR="003965CA" w:rsidRPr="00A80A6B" w:rsidRDefault="003965CA">
    <w:pPr>
      <w:pStyle w:val="Piedepgina"/>
      <w:jc w:val="center"/>
    </w:pPr>
    <w:r w:rsidRPr="00A80A6B">
      <w:t xml:space="preserve">Página </w:t>
    </w:r>
    <w:r w:rsidRPr="00A80A6B">
      <w:fldChar w:fldCharType="begin"/>
    </w:r>
    <w:r w:rsidRPr="00A80A6B">
      <w:instrText>PAGE  \* Arabic  \* MERGEFORMAT</w:instrText>
    </w:r>
    <w:r w:rsidRPr="00A80A6B">
      <w:fldChar w:fldCharType="separate"/>
    </w:r>
    <w:r w:rsidR="00EA7DBF">
      <w:rPr>
        <w:noProof/>
      </w:rPr>
      <w:t>2</w:t>
    </w:r>
    <w:r w:rsidRPr="00A80A6B">
      <w:fldChar w:fldCharType="end"/>
    </w:r>
    <w:r w:rsidRPr="00A80A6B">
      <w:t xml:space="preserve"> de </w:t>
    </w:r>
    <w:r w:rsidR="00FB7698">
      <w:fldChar w:fldCharType="begin"/>
    </w:r>
    <w:r w:rsidR="00FB7698">
      <w:instrText>NUMPAGES  \* Arabic  \* MERGEFORMAT</w:instrText>
    </w:r>
    <w:r w:rsidR="00FB7698">
      <w:fldChar w:fldCharType="separate"/>
    </w:r>
    <w:r w:rsidR="003D4B6A">
      <w:rPr>
        <w:noProof/>
      </w:rPr>
      <w:t>1</w:t>
    </w:r>
    <w:r w:rsidR="00FB7698">
      <w:rPr>
        <w:noProof/>
      </w:rPr>
      <w:fldChar w:fldCharType="end"/>
    </w:r>
  </w:p>
  <w:p w14:paraId="0CF10951" w14:textId="77777777" w:rsidR="003965CA" w:rsidRPr="00A80A6B" w:rsidRDefault="003965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3CF1" w14:textId="77777777" w:rsidR="00BD6A02" w:rsidRDefault="00BD6A02">
      <w:r>
        <w:separator/>
      </w:r>
    </w:p>
  </w:footnote>
  <w:footnote w:type="continuationSeparator" w:id="0">
    <w:p w14:paraId="53093C56" w14:textId="77777777" w:rsidR="00BD6A02" w:rsidRDefault="00BD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9571" w14:textId="77777777" w:rsidR="007A58F6" w:rsidRDefault="007A58F6">
    <w:pPr>
      <w:pStyle w:val="Encabezado"/>
    </w:pPr>
    <w:r>
      <w:rPr>
        <w:noProof/>
      </w:rPr>
      <w:drawing>
        <wp:anchor distT="0" distB="0" distL="114300" distR="114300" simplePos="0" relativeHeight="251659264" behindDoc="0" locked="0" layoutInCell="1" allowOverlap="1" wp14:anchorId="0C3D2C4C" wp14:editId="21D92119">
          <wp:simplePos x="0" y="0"/>
          <wp:positionH relativeFrom="page">
            <wp:posOffset>900430</wp:posOffset>
          </wp:positionH>
          <wp:positionV relativeFrom="page">
            <wp:posOffset>540385</wp:posOffset>
          </wp:positionV>
          <wp:extent cx="7569186" cy="1803059"/>
          <wp:effectExtent l="25400" t="0" r="14" b="0"/>
          <wp:wrapNone/>
          <wp:docPr id="6" name="Imagen 6"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5D28" w14:textId="33B684B0" w:rsidR="00696F6F" w:rsidRPr="007250F0" w:rsidRDefault="00696F6F" w:rsidP="00B17CCC">
    <w:pPr>
      <w:pStyle w:val="Encabezado"/>
      <w:tabs>
        <w:tab w:val="clear" w:pos="4252"/>
        <w:tab w:val="clear" w:pos="8504"/>
        <w:tab w:val="left" w:pos="7860"/>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A5264"/>
    <w:multiLevelType w:val="hybridMultilevel"/>
    <w:tmpl w:val="342CC5BC"/>
    <w:lvl w:ilvl="0" w:tplc="AF5A7E0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71D98"/>
    <w:rsid w:val="000729E0"/>
    <w:rsid w:val="0008040E"/>
    <w:rsid w:val="0008067F"/>
    <w:rsid w:val="0009463A"/>
    <w:rsid w:val="000A60E7"/>
    <w:rsid w:val="000B64A1"/>
    <w:rsid w:val="000D08B3"/>
    <w:rsid w:val="000F555B"/>
    <w:rsid w:val="00103C1A"/>
    <w:rsid w:val="0013035B"/>
    <w:rsid w:val="001516D5"/>
    <w:rsid w:val="00164D90"/>
    <w:rsid w:val="00165D79"/>
    <w:rsid w:val="0016656D"/>
    <w:rsid w:val="0018244E"/>
    <w:rsid w:val="00183BFB"/>
    <w:rsid w:val="00192C26"/>
    <w:rsid w:val="00197C17"/>
    <w:rsid w:val="001A7F40"/>
    <w:rsid w:val="002015F8"/>
    <w:rsid w:val="0020337B"/>
    <w:rsid w:val="00211C02"/>
    <w:rsid w:val="00213839"/>
    <w:rsid w:val="002168BE"/>
    <w:rsid w:val="00277C9A"/>
    <w:rsid w:val="00286808"/>
    <w:rsid w:val="002C073E"/>
    <w:rsid w:val="002D4196"/>
    <w:rsid w:val="002D661C"/>
    <w:rsid w:val="0031033D"/>
    <w:rsid w:val="003416AC"/>
    <w:rsid w:val="0035141E"/>
    <w:rsid w:val="00364EC9"/>
    <w:rsid w:val="003877FD"/>
    <w:rsid w:val="00387AC3"/>
    <w:rsid w:val="003965CA"/>
    <w:rsid w:val="003B08B5"/>
    <w:rsid w:val="003C5A76"/>
    <w:rsid w:val="003D4B6A"/>
    <w:rsid w:val="003E26CD"/>
    <w:rsid w:val="003F1206"/>
    <w:rsid w:val="00402607"/>
    <w:rsid w:val="004031A8"/>
    <w:rsid w:val="00403320"/>
    <w:rsid w:val="00420464"/>
    <w:rsid w:val="00426486"/>
    <w:rsid w:val="00446A2E"/>
    <w:rsid w:val="004541B8"/>
    <w:rsid w:val="00461C13"/>
    <w:rsid w:val="00467F32"/>
    <w:rsid w:val="00487D59"/>
    <w:rsid w:val="004A012A"/>
    <w:rsid w:val="004A0492"/>
    <w:rsid w:val="004A3615"/>
    <w:rsid w:val="004C58DB"/>
    <w:rsid w:val="004D72ED"/>
    <w:rsid w:val="004F4088"/>
    <w:rsid w:val="004F628A"/>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1959"/>
    <w:rsid w:val="006A5952"/>
    <w:rsid w:val="006C7BF8"/>
    <w:rsid w:val="006E6291"/>
    <w:rsid w:val="00716AC4"/>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162E4"/>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41F09"/>
    <w:rsid w:val="00A6414C"/>
    <w:rsid w:val="00A761DD"/>
    <w:rsid w:val="00A80A6B"/>
    <w:rsid w:val="00A92E60"/>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7645D"/>
    <w:rsid w:val="00C93DAF"/>
    <w:rsid w:val="00CA2943"/>
    <w:rsid w:val="00CA3D0B"/>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B21FD"/>
    <w:rsid w:val="00DE06A5"/>
    <w:rsid w:val="00DE0EF4"/>
    <w:rsid w:val="00DE72DB"/>
    <w:rsid w:val="00DF6784"/>
    <w:rsid w:val="00E163F4"/>
    <w:rsid w:val="00E20F74"/>
    <w:rsid w:val="00E21BF7"/>
    <w:rsid w:val="00E26569"/>
    <w:rsid w:val="00E85656"/>
    <w:rsid w:val="00EA7DBF"/>
    <w:rsid w:val="00ED31EE"/>
    <w:rsid w:val="00ED3369"/>
    <w:rsid w:val="00ED5CA9"/>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B7698"/>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1E225A"/>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s-ES" w:eastAsia="es-ES"/>
    </w:rPr>
  </w:style>
  <w:style w:type="paragraph" w:customStyle="1" w:styleId="Default">
    <w:name w:val="Default"/>
    <w:rsid w:val="006A1959"/>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716AC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2FC6-833B-4D10-BC43-77A67988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Fernández Pérez, Beatriz</cp:lastModifiedBy>
  <cp:revision>8</cp:revision>
  <cp:lastPrinted>2026-02-09T12:10:00Z</cp:lastPrinted>
  <dcterms:created xsi:type="dcterms:W3CDTF">2026-02-03T06:57:00Z</dcterms:created>
  <dcterms:modified xsi:type="dcterms:W3CDTF">2026-02-16T08:14:00Z</dcterms:modified>
</cp:coreProperties>
</file>