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BF31" w14:textId="72658866" w:rsidR="002E32F8" w:rsidRDefault="002E32F8" w:rsidP="002E32F8">
      <w:pPr>
        <w:spacing w:after="120" w:line="276" w:lineRule="auto"/>
        <w:jc w:val="both"/>
      </w:pPr>
      <w:r>
        <w:t>26POR-116</w:t>
      </w:r>
    </w:p>
    <w:p w14:paraId="248C8D90" w14:textId="6838F460" w:rsidR="002E32F8" w:rsidRDefault="002E32F8" w:rsidP="002E32F8">
      <w:pPr>
        <w:spacing w:after="120" w:line="276" w:lineRule="auto"/>
        <w:jc w:val="both"/>
      </w:pPr>
      <w:r>
        <w:t>Don José Javier Esparza Abaurrea, miembro de las Cortes de Navarra,</w:t>
      </w:r>
      <w:r>
        <w:t xml:space="preserve"> </w:t>
      </w:r>
      <w:r>
        <w:t>portavoz del Grupo Parlamentario Unión del Pueblo Navarro (UPN), realiza la</w:t>
      </w:r>
      <w:r>
        <w:t xml:space="preserve"> </w:t>
      </w:r>
      <w:r>
        <w:t xml:space="preserve">siguiente </w:t>
      </w:r>
      <w:r>
        <w:t xml:space="preserve">pregunta oral </w:t>
      </w:r>
      <w:r>
        <w:t>de máxima actualidad dirigida a la presidenta del</w:t>
      </w:r>
      <w:r>
        <w:t xml:space="preserve"> </w:t>
      </w:r>
      <w:r>
        <w:t>Gobierno de Navarra para su contestación en Pleno:</w:t>
      </w:r>
    </w:p>
    <w:p w14:paraId="368B57D5" w14:textId="5F66071F" w:rsidR="002E32F8" w:rsidRDefault="002E32F8" w:rsidP="002E32F8">
      <w:pPr>
        <w:spacing w:after="120" w:line="276" w:lineRule="auto"/>
        <w:jc w:val="both"/>
      </w:pPr>
      <w:r>
        <w:t>¿Por qué no consideran el proyecto de la nueva estación del AVE en la</w:t>
      </w:r>
      <w:r>
        <w:t xml:space="preserve"> </w:t>
      </w:r>
      <w:r>
        <w:t>Ribera como una oportunidad de transformación y avance para Tudela?</w:t>
      </w:r>
    </w:p>
    <w:p w14:paraId="1AB55222" w14:textId="7463BE05" w:rsidR="002E32F8" w:rsidRDefault="002E32F8" w:rsidP="002E32F8">
      <w:pPr>
        <w:spacing w:after="120" w:line="276" w:lineRule="auto"/>
        <w:jc w:val="both"/>
      </w:pPr>
      <w:r>
        <w:t>Pamplona, 23 de marzo de 2026</w:t>
      </w:r>
    </w:p>
    <w:p w14:paraId="3C2EA7BE" w14:textId="4DAB9A5D" w:rsidR="002E32F8" w:rsidRDefault="002E32F8" w:rsidP="002E32F8">
      <w:pPr>
        <w:spacing w:after="120" w:line="276" w:lineRule="auto"/>
        <w:jc w:val="both"/>
      </w:pPr>
      <w:r>
        <w:t xml:space="preserve">El Parlamentario Foral: </w:t>
      </w:r>
      <w:r>
        <w:t>José Javier Esparza Abaurrea</w:t>
      </w:r>
    </w:p>
    <w:sectPr w:rsidR="002E3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F8"/>
    <w:rsid w:val="002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40FE"/>
  <w15:chartTrackingRefBased/>
  <w15:docId w15:val="{0AECEB30-3F8F-4ACC-9AD4-95B17B47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2026-03-23T08:41:00Z</dcterms:created>
  <dcterms:modified xsi:type="dcterms:W3CDTF">2026-03-23T08:42:00Z</dcterms:modified>
</cp:coreProperties>
</file>