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CDDA1" w14:textId="77777777" w:rsidR="00B60984" w:rsidRDefault="00B60984" w:rsidP="00B60984">
      <w:pPr>
        <w:pStyle w:val="OFI-TITULO2"/>
      </w:pPr>
      <w:r w:rsidRPr="00C0499A">
        <w:rPr>
          <w:noProof/>
        </w:rPr>
        <w:t>11-26/MOC-00011</w:t>
      </w:r>
      <w:r>
        <w:t xml:space="preserve">. </w:t>
      </w:r>
      <w:r w:rsidRPr="002C0D8B">
        <w:t>Resolución</w:t>
      </w:r>
      <w:r>
        <w:t xml:space="preserve"> </w:t>
      </w:r>
      <w:r w:rsidRPr="00C0499A">
        <w:rPr>
          <w:noProof/>
        </w:rPr>
        <w:t>por la que se insta al Gobierno de Navarra a impulsar una mesa para el estudio específico sobre la situación de la escuela rural actual</w:t>
      </w:r>
    </w:p>
    <w:p w14:paraId="57FF51A3" w14:textId="77777777" w:rsidR="00B60984" w:rsidRDefault="00B60984" w:rsidP="00B60984">
      <w:pPr>
        <w:pStyle w:val="OFI-TITULO3"/>
      </w:pPr>
      <w:r>
        <w:t xml:space="preserve">APROBACIÓN POR </w:t>
      </w:r>
      <w:r>
        <w:rPr>
          <w:noProof/>
        </w:rPr>
        <w:t>LA</w:t>
      </w:r>
      <w:r>
        <w:t xml:space="preserve"> </w:t>
      </w:r>
      <w:r w:rsidRPr="00C0499A">
        <w:rPr>
          <w:noProof/>
        </w:rPr>
        <w:t>Comisión de Educación</w:t>
      </w:r>
    </w:p>
    <w:p w14:paraId="78EBC67C" w14:textId="77777777" w:rsidR="00B60984" w:rsidRDefault="00B60984" w:rsidP="00B60984">
      <w:pPr>
        <w:pStyle w:val="OFI-TEXTO"/>
        <w:rPr>
          <w:bCs/>
          <w:iCs/>
        </w:rPr>
      </w:pPr>
      <w:r>
        <w:t xml:space="preserve">En cumplimiento de lo establecido en el artículo 125 del Reglamento de la Cámara, se ordena la publicación en el Boletín Oficial del Parlamento de Navarra de la resolución </w:t>
      </w:r>
      <w:r w:rsidRPr="00C0499A">
        <w:rPr>
          <w:noProof/>
        </w:rPr>
        <w:t>por la que se insta al Gobierno de Navarra a impulsar una mesa para el estudio específico sobre la situación de la escuela rural actual</w:t>
      </w:r>
      <w:r>
        <w:t xml:space="preserve">, aprobada por </w:t>
      </w:r>
      <w:r>
        <w:rPr>
          <w:noProof/>
        </w:rPr>
        <w:t>la</w:t>
      </w:r>
      <w:r>
        <w:t xml:space="preserve"> </w:t>
      </w:r>
      <w:r w:rsidRPr="00C0499A">
        <w:rPr>
          <w:noProof/>
        </w:rPr>
        <w:t>Comisión de Educación</w:t>
      </w:r>
      <w:r>
        <w:t xml:space="preserve"> del Parlamento de Navarra en sesión celebrada el día </w:t>
      </w:r>
      <w:r w:rsidRPr="00C0499A">
        <w:rPr>
          <w:noProof/>
        </w:rPr>
        <w:t>1 de abril de 2026</w:t>
      </w:r>
      <w:r>
        <w:t>, cuyo texto se inserta a continuación</w:t>
      </w:r>
      <w:r>
        <w:rPr>
          <w:bCs/>
          <w:iCs/>
        </w:rPr>
        <w:t>:</w:t>
      </w:r>
    </w:p>
    <w:p w14:paraId="09607101" w14:textId="69EC19F7" w:rsidR="00C40F36" w:rsidRPr="00C40F36" w:rsidRDefault="00C40F36" w:rsidP="00C40F36">
      <w:pPr>
        <w:pStyle w:val="OFI-TEXTO1"/>
        <w:rPr>
          <w:iCs/>
        </w:rPr>
      </w:pPr>
      <w:r>
        <w:rPr>
          <w:iCs/>
        </w:rPr>
        <w:tab/>
      </w:r>
      <w:r w:rsidR="00B60984">
        <w:rPr>
          <w:iCs/>
        </w:rPr>
        <w:t>"</w:t>
      </w:r>
      <w:r w:rsidRPr="00C40F36">
        <w:rPr>
          <w:iCs/>
        </w:rPr>
        <w:t>El Parlamento de Navarra insta al Gobierno de Navarra a:</w:t>
      </w:r>
    </w:p>
    <w:p w14:paraId="53DBF6F3" w14:textId="77777777" w:rsidR="00C40F36" w:rsidRPr="00C40F36" w:rsidRDefault="00C40F36" w:rsidP="00C40F36">
      <w:pPr>
        <w:pStyle w:val="OFI-TEXTO1"/>
        <w:rPr>
          <w:iCs/>
        </w:rPr>
      </w:pPr>
      <w:r w:rsidRPr="00C40F36">
        <w:rPr>
          <w:iCs/>
        </w:rPr>
        <w:tab/>
        <w:t xml:space="preserve">1. Impulsar una mesa para el estudio específico sobre la situación de la escuela rural actual, integrada por el área del departamento de educación, “Red de Escuelas Rurales” y representantes de diferentes agentes sociales como FNMC, </w:t>
      </w:r>
      <w:proofErr w:type="spellStart"/>
      <w:r w:rsidRPr="00C40F36">
        <w:rPr>
          <w:iCs/>
        </w:rPr>
        <w:t>Gu</w:t>
      </w:r>
      <w:proofErr w:type="spellEnd"/>
      <w:r w:rsidRPr="00C40F36">
        <w:rPr>
          <w:iCs/>
        </w:rPr>
        <w:t xml:space="preserve"> </w:t>
      </w:r>
      <w:proofErr w:type="spellStart"/>
      <w:r w:rsidRPr="00C40F36">
        <w:rPr>
          <w:iCs/>
        </w:rPr>
        <w:t>Pirineoa</w:t>
      </w:r>
      <w:proofErr w:type="spellEnd"/>
      <w:r w:rsidRPr="00C40F36">
        <w:rPr>
          <w:iCs/>
        </w:rPr>
        <w:t xml:space="preserve">, </w:t>
      </w:r>
      <w:proofErr w:type="spellStart"/>
      <w:r w:rsidRPr="00C40F36">
        <w:rPr>
          <w:iCs/>
        </w:rPr>
        <w:t>Cederna</w:t>
      </w:r>
      <w:proofErr w:type="spellEnd"/>
      <w:r w:rsidRPr="00C40F36">
        <w:rPr>
          <w:iCs/>
        </w:rPr>
        <w:t xml:space="preserve"> </w:t>
      </w:r>
      <w:proofErr w:type="spellStart"/>
      <w:r w:rsidRPr="00C40F36">
        <w:rPr>
          <w:iCs/>
        </w:rPr>
        <w:t>Garalur</w:t>
      </w:r>
      <w:proofErr w:type="spellEnd"/>
      <w:r w:rsidRPr="00C40F36">
        <w:rPr>
          <w:iCs/>
        </w:rPr>
        <w:t>, entre otros.</w:t>
      </w:r>
    </w:p>
    <w:p w14:paraId="389D9BF9" w14:textId="77777777" w:rsidR="00C40F36" w:rsidRPr="00C40F36" w:rsidRDefault="00C40F36" w:rsidP="00C40F36">
      <w:pPr>
        <w:pStyle w:val="OFI-TEXTO1"/>
        <w:rPr>
          <w:iCs/>
        </w:rPr>
      </w:pPr>
      <w:r w:rsidRPr="00C40F36">
        <w:rPr>
          <w:iCs/>
        </w:rPr>
        <w:tab/>
        <w:t>2. Emitir un nuevo informe con las demandas y necesidades actuales y perspectivas de futuro que tiene la Red de Escuelas Rurales.</w:t>
      </w:r>
    </w:p>
    <w:p w14:paraId="1175752E" w14:textId="77777777" w:rsidR="00C40F36" w:rsidRPr="00C40F36" w:rsidRDefault="00C40F36" w:rsidP="00C40F36">
      <w:pPr>
        <w:pStyle w:val="OFI-TEXTO1"/>
        <w:rPr>
          <w:iCs/>
        </w:rPr>
      </w:pPr>
      <w:r w:rsidRPr="00C40F36">
        <w:rPr>
          <w:iCs/>
        </w:rPr>
        <w:tab/>
        <w:t>3. Realizar la calendarización de las medidas a tomar para cubrir las demandas de los municipios.</w:t>
      </w:r>
    </w:p>
    <w:p w14:paraId="082A6EF3" w14:textId="05040AD4" w:rsidR="00B60984" w:rsidRDefault="00C40F36" w:rsidP="00C40F36">
      <w:pPr>
        <w:pStyle w:val="OFI-TEXTO1"/>
      </w:pPr>
      <w:r w:rsidRPr="00C40F36">
        <w:rPr>
          <w:iCs/>
        </w:rPr>
        <w:tab/>
        <w:t>4. Favorecer el acceso a las subvenciones en materia educativa de los municipios que se encuentran en riesgo de despoblación para mejorar estas infraestructuras, siendo una medida específica si procede, la modificación de las bases para optar a subvenciones"</w:t>
      </w:r>
      <w:r w:rsidR="00B60984">
        <w:rPr>
          <w:iCs/>
        </w:rPr>
        <w:t>.</w:t>
      </w:r>
    </w:p>
    <w:p w14:paraId="5EEF02F8" w14:textId="77777777" w:rsidR="00B60984" w:rsidRDefault="00B60984" w:rsidP="00B60984">
      <w:pPr>
        <w:pStyle w:val="OFI-FECHA"/>
      </w:pPr>
      <w:r>
        <w:t xml:space="preserve">Pamplona, </w:t>
      </w:r>
      <w:r w:rsidRPr="00C0499A">
        <w:rPr>
          <w:noProof/>
        </w:rPr>
        <w:t>1 de abril de 2026</w:t>
      </w:r>
    </w:p>
    <w:p w14:paraId="1251C1C2" w14:textId="77777777" w:rsidR="00B60984" w:rsidRDefault="00B60984" w:rsidP="00B60984">
      <w:pPr>
        <w:pStyle w:val="OFI-FIRMA3"/>
      </w:pPr>
      <w:r w:rsidRPr="00C0499A">
        <w:rPr>
          <w:noProof/>
        </w:rPr>
        <w:t>El Presidente</w:t>
      </w:r>
      <w:r>
        <w:t xml:space="preserve">:  </w:t>
      </w:r>
      <w:r w:rsidRPr="00C0499A">
        <w:rPr>
          <w:noProof/>
        </w:rPr>
        <w:t>Unai Hualde Iglesias</w:t>
      </w:r>
    </w:p>
    <w:p w14:paraId="6582E4E6" w14:textId="77777777" w:rsidR="00C451FF" w:rsidRDefault="00C451FF"/>
    <w:sectPr w:rsidR="00C451FF" w:rsidSect="00B60984">
      <w:footerReference w:type="default" r:id="rId7"/>
      <w:headerReference w:type="first" r:id="rId8"/>
      <w:pgSz w:w="11907" w:h="16839"/>
      <w:pgMar w:top="3686" w:right="1418" w:bottom="567" w:left="2552" w:header="1134" w:footer="284"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19534" w14:textId="77777777" w:rsidR="009709A9" w:rsidRDefault="009709A9" w:rsidP="00B60984">
      <w:pPr>
        <w:spacing w:after="0" w:line="240" w:lineRule="auto"/>
      </w:pPr>
      <w:r>
        <w:separator/>
      </w:r>
    </w:p>
  </w:endnote>
  <w:endnote w:type="continuationSeparator" w:id="0">
    <w:p w14:paraId="37728EF1" w14:textId="77777777" w:rsidR="009709A9" w:rsidRDefault="009709A9" w:rsidP="00B60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F8632" w14:textId="77777777" w:rsidR="00B60984" w:rsidRDefault="00B60984">
    <w:pPr>
      <w:pStyle w:val="Piedepgina"/>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13142" w14:textId="77777777" w:rsidR="009709A9" w:rsidRDefault="009709A9" w:rsidP="00B60984">
      <w:pPr>
        <w:spacing w:after="0" w:line="240" w:lineRule="auto"/>
      </w:pPr>
      <w:r>
        <w:separator/>
      </w:r>
    </w:p>
  </w:footnote>
  <w:footnote w:type="continuationSeparator" w:id="0">
    <w:p w14:paraId="1376F2AA" w14:textId="77777777" w:rsidR="009709A9" w:rsidRDefault="009709A9" w:rsidP="00B60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66738" w14:textId="77777777" w:rsidR="00B60984" w:rsidRDefault="00B60984">
    <w:pPr>
      <w:keepNext/>
      <w:framePr w:w="2492" w:h="2019" w:hRule="exact" w:hSpace="142" w:wrap="around" w:vAnchor="text" w:hAnchor="page" w:x="857" w:y="1"/>
      <w:jc w:val="center"/>
    </w:pPr>
    <w:r>
      <w:object w:dxaOrig="735" w:dyaOrig="1365" w14:anchorId="22E316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37071412" r:id="rId2"/>
      </w:object>
    </w:r>
  </w:p>
  <w:p w14:paraId="7F1287C3" w14:textId="77777777" w:rsidR="00B60984" w:rsidRDefault="00B60984">
    <w:pPr>
      <w:framePr w:w="2492" w:h="2019" w:hRule="exact" w:hSpace="142" w:wrap="around" w:vAnchor="text" w:hAnchor="page" w:x="857" w:y="1"/>
      <w:jc w:val="center"/>
      <w:rPr>
        <w:rFonts w:ascii="Gill Sans" w:hAnsi="Gill Sans"/>
        <w:sz w:val="18"/>
      </w:rPr>
    </w:pPr>
    <w:r>
      <w:rPr>
        <w:noProof/>
        <w:sz w:val="18"/>
      </w:rPr>
      <mc:AlternateContent>
        <mc:Choice Requires="wps">
          <w:drawing>
            <wp:anchor distT="0" distB="0" distL="114300" distR="114300" simplePos="0" relativeHeight="251663360" behindDoc="0" locked="0" layoutInCell="0" allowOverlap="1" wp14:anchorId="053E9D0D" wp14:editId="4E1BA59B">
              <wp:simplePos x="0" y="0"/>
              <wp:positionH relativeFrom="column">
                <wp:posOffset>461645</wp:posOffset>
              </wp:positionH>
              <wp:positionV relativeFrom="paragraph">
                <wp:posOffset>325120</wp:posOffset>
              </wp:positionV>
              <wp:extent cx="549275" cy="635"/>
              <wp:effectExtent l="13970" t="10795" r="8255" b="7620"/>
              <wp:wrapNone/>
              <wp:docPr id="1246588825"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0050DE9" id="Conector recto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sz w:val="18"/>
      </w:rPr>
      <w:t>Parlamento de Navarra</w:t>
    </w:r>
  </w:p>
  <w:p w14:paraId="04EF3B6F" w14:textId="77777777" w:rsidR="00B60984" w:rsidRDefault="00B6098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574002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0984"/>
    <w:rsid w:val="0011300A"/>
    <w:rsid w:val="001F2AE4"/>
    <w:rsid w:val="00242CDD"/>
    <w:rsid w:val="002E09AF"/>
    <w:rsid w:val="00483456"/>
    <w:rsid w:val="00556BF3"/>
    <w:rsid w:val="006B6500"/>
    <w:rsid w:val="00911B26"/>
    <w:rsid w:val="009709A9"/>
    <w:rsid w:val="00B60984"/>
    <w:rsid w:val="00C40F36"/>
    <w:rsid w:val="00C451FF"/>
    <w:rsid w:val="00F12B05"/>
    <w:rsid w:val="00FB46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FF8898"/>
  <w15:chartTrackingRefBased/>
  <w15:docId w15:val="{88877BFC-EF66-4FFB-BC36-2A3B901B0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B60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0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098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098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098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098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098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098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098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B60984"/>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B60984"/>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B60984"/>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B60984"/>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B60984"/>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B60984"/>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B60984"/>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B60984"/>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B60984"/>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B60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0984"/>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B6098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0984"/>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B60984"/>
    <w:pPr>
      <w:spacing w:before="160"/>
      <w:jc w:val="center"/>
    </w:pPr>
    <w:rPr>
      <w:i/>
      <w:iCs/>
      <w:color w:val="404040" w:themeColor="text1" w:themeTint="BF"/>
    </w:rPr>
  </w:style>
  <w:style w:type="character" w:customStyle="1" w:styleId="CitaCar">
    <w:name w:val="Cita Car"/>
    <w:basedOn w:val="Fuentedeprrafopredeter"/>
    <w:link w:val="Cita"/>
    <w:uiPriority w:val="29"/>
    <w:rsid w:val="00B60984"/>
    <w:rPr>
      <w:i/>
      <w:iCs/>
      <w:color w:val="404040" w:themeColor="text1" w:themeTint="BF"/>
      <w:lang w:val="es-ES_tradnl"/>
    </w:rPr>
  </w:style>
  <w:style w:type="paragraph" w:styleId="Prrafodelista">
    <w:name w:val="List Paragraph"/>
    <w:basedOn w:val="Normal"/>
    <w:uiPriority w:val="34"/>
    <w:qFormat/>
    <w:rsid w:val="00B60984"/>
    <w:pPr>
      <w:ind w:left="720"/>
      <w:contextualSpacing/>
    </w:pPr>
  </w:style>
  <w:style w:type="character" w:styleId="nfasisintenso">
    <w:name w:val="Intense Emphasis"/>
    <w:basedOn w:val="Fuentedeprrafopredeter"/>
    <w:uiPriority w:val="21"/>
    <w:qFormat/>
    <w:rsid w:val="00B60984"/>
    <w:rPr>
      <w:i/>
      <w:iCs/>
      <w:color w:val="0F4761" w:themeColor="accent1" w:themeShade="BF"/>
    </w:rPr>
  </w:style>
  <w:style w:type="paragraph" w:styleId="Citadestacada">
    <w:name w:val="Intense Quote"/>
    <w:basedOn w:val="Normal"/>
    <w:next w:val="Normal"/>
    <w:link w:val="CitadestacadaCar"/>
    <w:uiPriority w:val="30"/>
    <w:qFormat/>
    <w:rsid w:val="00B60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0984"/>
    <w:rPr>
      <w:i/>
      <w:iCs/>
      <w:color w:val="0F4761" w:themeColor="accent1" w:themeShade="BF"/>
      <w:lang w:val="es-ES_tradnl"/>
    </w:rPr>
  </w:style>
  <w:style w:type="character" w:styleId="Referenciaintensa">
    <w:name w:val="Intense Reference"/>
    <w:basedOn w:val="Fuentedeprrafopredeter"/>
    <w:uiPriority w:val="32"/>
    <w:qFormat/>
    <w:rsid w:val="00B60984"/>
    <w:rPr>
      <w:b/>
      <w:bCs/>
      <w:smallCaps/>
      <w:color w:val="0F4761" w:themeColor="accent1" w:themeShade="BF"/>
      <w:spacing w:val="5"/>
    </w:rPr>
  </w:style>
  <w:style w:type="paragraph" w:customStyle="1" w:styleId="OFI-EXPTE">
    <w:name w:val="OFI-EXPTE"/>
    <w:rsid w:val="00B60984"/>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FECHA">
    <w:name w:val="OFI-FECHA"/>
    <w:rsid w:val="00B60984"/>
    <w:pPr>
      <w:spacing w:before="600" w:after="0" w:line="240" w:lineRule="auto"/>
    </w:pPr>
    <w:rPr>
      <w:rFonts w:ascii="Arial" w:eastAsia="Times New Roman" w:hAnsi="Arial" w:cs="Times New Roman"/>
      <w:kern w:val="0"/>
      <w:sz w:val="24"/>
      <w:szCs w:val="20"/>
      <w:lang w:eastAsia="es-ES"/>
      <w14:ligatures w14:val="none"/>
    </w:rPr>
  </w:style>
  <w:style w:type="paragraph" w:styleId="Piedepgina">
    <w:name w:val="footer"/>
    <w:basedOn w:val="Normal"/>
    <w:link w:val="PiedepginaCar"/>
    <w:semiHidden/>
    <w:rsid w:val="00B60984"/>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PiedepginaCar">
    <w:name w:val="Pie de página Car"/>
    <w:basedOn w:val="Fuentedeprrafopredeter"/>
    <w:link w:val="Piedepgina"/>
    <w:semiHidden/>
    <w:rsid w:val="00B60984"/>
    <w:rPr>
      <w:rFonts w:ascii="Times New Roman" w:eastAsia="Times New Roman" w:hAnsi="Times New Roman" w:cs="Times New Roman"/>
      <w:kern w:val="0"/>
      <w:sz w:val="26"/>
      <w:szCs w:val="20"/>
      <w:lang w:val="es-ES_tradnl" w:eastAsia="es-ES"/>
      <w14:ligatures w14:val="none"/>
    </w:rPr>
  </w:style>
  <w:style w:type="paragraph" w:customStyle="1" w:styleId="OFI-FIRMA3">
    <w:name w:val="OFI-FIRMA3"/>
    <w:rsid w:val="00B60984"/>
    <w:pPr>
      <w:spacing w:after="0" w:line="240" w:lineRule="auto"/>
    </w:pPr>
    <w:rPr>
      <w:rFonts w:ascii="Arial" w:eastAsia="Times New Roman" w:hAnsi="Arial" w:cs="Times New Roman"/>
      <w:kern w:val="0"/>
      <w:sz w:val="24"/>
      <w:szCs w:val="20"/>
      <w:lang w:eastAsia="es-ES"/>
      <w14:ligatures w14:val="none"/>
    </w:rPr>
  </w:style>
  <w:style w:type="paragraph" w:customStyle="1" w:styleId="OFI-TEXTO">
    <w:name w:val="OFI-TEXTO"/>
    <w:rsid w:val="00B60984"/>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TITULO1">
    <w:name w:val="OFI-TITULO1"/>
    <w:rsid w:val="00B60984"/>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B60984"/>
    <w:pPr>
      <w:spacing w:after="600" w:line="240" w:lineRule="auto"/>
      <w:jc w:val="both"/>
    </w:pPr>
    <w:rPr>
      <w:rFonts w:ascii="Arial (W1)" w:eastAsia="Times New Roman" w:hAnsi="Arial (W1)" w:cs="Times New Roman"/>
      <w:b/>
      <w:kern w:val="0"/>
      <w:sz w:val="24"/>
      <w:szCs w:val="20"/>
      <w:lang w:eastAsia="es-ES"/>
      <w14:ligatures w14:val="none"/>
    </w:rPr>
  </w:style>
  <w:style w:type="paragraph" w:customStyle="1" w:styleId="OFI-TITULO3">
    <w:name w:val="OFI-TITULO3"/>
    <w:rsid w:val="00B60984"/>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1">
    <w:name w:val="OFI-TEXTO1"/>
    <w:rsid w:val="00B60984"/>
    <w:pPr>
      <w:tabs>
        <w:tab w:val="left" w:pos="709"/>
      </w:tabs>
      <w:spacing w:after="200" w:line="300" w:lineRule="exact"/>
      <w:ind w:left="709" w:right="567" w:hanging="142"/>
      <w:jc w:val="both"/>
    </w:pPr>
    <w:rPr>
      <w:rFonts w:ascii="Arial" w:eastAsia="Times New Roman" w:hAnsi="Arial" w:cs="Times New Roman"/>
      <w:i/>
      <w:kern w:val="0"/>
      <w:szCs w:val="20"/>
      <w:lang w:eastAsia="es-ES"/>
      <w14:ligatures w14:val="none"/>
    </w:rPr>
  </w:style>
  <w:style w:type="paragraph" w:styleId="Encabezado">
    <w:name w:val="header"/>
    <w:basedOn w:val="Normal"/>
    <w:link w:val="EncabezadoCar"/>
    <w:uiPriority w:val="99"/>
    <w:unhideWhenUsed/>
    <w:rsid w:val="00B609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60984"/>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239</Words>
  <Characters>1317</Characters>
  <Application>Microsoft Office Word</Application>
  <DocSecurity>0</DocSecurity>
  <Lines>10</Lines>
  <Paragraphs>3</Paragraphs>
  <ScaleCrop>false</ScaleCrop>
  <Company/>
  <LinksUpToDate>false</LinksUpToDate>
  <CharactersWithSpaces>1553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Garatea Zubieta</dc:creator>
  <cp:keywords/>
  <dc:description/>
  <cp:lastModifiedBy>Martin Cestao, Nerea</cp:lastModifiedBy>
  <cp:revision>3</cp:revision>
  <dcterms:created xsi:type="dcterms:W3CDTF">2026-04-01T11:24:00Z</dcterms:created>
  <dcterms:modified xsi:type="dcterms:W3CDTF">2026-04-07T10:50:00Z</dcterms:modified>
</cp:coreProperties>
</file>