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1553" w14:textId="0B673B68" w:rsidR="00D81F1F" w:rsidRDefault="00D81F1F" w:rsidP="00D81F1F">
      <w:pPr>
        <w:spacing w:after="120" w:line="276" w:lineRule="auto"/>
        <w:jc w:val="both"/>
      </w:pPr>
      <w:r>
        <w:t xml:space="preserve">26PES-95</w:t>
      </w:r>
    </w:p>
    <w:p w14:paraId="5549306F" w14:textId="0C920E6A" w:rsidR="00434BEC" w:rsidRDefault="00434BEC" w:rsidP="00434BEC">
      <w:pPr>
        <w:spacing w:after="120" w:line="276" w:lineRule="auto"/>
        <w:jc w:val="both"/>
      </w:pPr>
      <w:r>
        <w:t xml:space="preserve">Nafarroako Gorteetako kide den eta Unión del Pueblo Navarro (UPN) talde parlamentarioari atxikita dagoen Raquel Garbayo Berdonces andreak, Legebiltzarreko Erregelamenduan ezarritakoaren babesean, galdera hau egiten dio Nafarroako Gobernuari, idatziz erantzun diezaion:</w:t>
      </w:r>
    </w:p>
    <w:p w14:paraId="5CE7CC24" w14:textId="4F5A65B7" w:rsidR="00434BEC" w:rsidRDefault="00434BEC" w:rsidP="00434BEC">
      <w:pPr>
        <w:spacing w:after="120" w:line="276" w:lineRule="auto"/>
        <w:jc w:val="both"/>
      </w:pPr>
      <w:r>
        <w:t xml:space="preserve">Zein da Nafarroan gizarte-bonu termikoaren ordainketa atzeratzeko arrazoia eta zein da kasuko diru-sarrerak egiteko aurreikusten den data?</w:t>
      </w:r>
    </w:p>
    <w:p w14:paraId="438F56F2" w14:textId="59FCFF43" w:rsidR="00434BEC" w:rsidRDefault="00434BEC" w:rsidP="00434BEC">
      <w:pPr>
        <w:spacing w:after="120" w:line="276" w:lineRule="auto"/>
        <w:jc w:val="both"/>
      </w:pPr>
      <w:r>
        <w:t xml:space="preserve">Iruñean, 2026ko martxoaren 30ean</w:t>
      </w:r>
    </w:p>
    <w:p w14:paraId="125EAAED" w14:textId="5D0841F2" w:rsidR="00434BEC" w:rsidRDefault="00434BEC" w:rsidP="00434BEC">
      <w:pPr>
        <w:spacing w:after="120" w:line="276" w:lineRule="auto"/>
        <w:jc w:val="both"/>
      </w:pPr>
      <w:r>
        <w:t xml:space="preserve">Foru-parlamentaria: Raquel Garbayo Berdonces</w:t>
      </w:r>
    </w:p>
    <w:sectPr w:rsidR="00434B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51"/>
    <w:rsid w:val="00196051"/>
    <w:rsid w:val="00434BEC"/>
    <w:rsid w:val="00814401"/>
    <w:rsid w:val="00D81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091F"/>
  <w15:chartTrackingRefBased/>
  <w15:docId w15:val="{2070975A-163F-466D-8AB6-FF6FA924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2026-03-30T11:23:00Z</dcterms:created>
  <dcterms:modified xsi:type="dcterms:W3CDTF">2026-03-30T11:23:00Z</dcterms:modified>
</cp:coreProperties>
</file>