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9019" w14:textId="3E709E65" w:rsidR="001B44B8" w:rsidRDefault="001B44B8" w:rsidP="001B44B8">
      <w:pPr>
        <w:spacing w:after="120" w:line="276" w:lineRule="auto"/>
        <w:jc w:val="both"/>
      </w:pPr>
      <w:r>
        <w:t>26PES-112</w:t>
      </w:r>
    </w:p>
    <w:p w14:paraId="20707305" w14:textId="25381C72" w:rsidR="001B44B8" w:rsidRDefault="001B44B8" w:rsidP="001B44B8">
      <w:pPr>
        <w:spacing w:after="120" w:line="276" w:lineRule="auto"/>
        <w:jc w:val="both"/>
      </w:pPr>
      <w:r>
        <w:t>Miguel Garrido Sola, parlamentario adscrito al Grupo Parlamentario</w:t>
      </w:r>
      <w:r>
        <w:t xml:space="preserve"> </w:t>
      </w:r>
      <w:r>
        <w:t>Contigo Navarra–</w:t>
      </w:r>
      <w:proofErr w:type="spellStart"/>
      <w:r>
        <w:t>Zurekin</w:t>
      </w:r>
      <w:proofErr w:type="spellEnd"/>
      <w:r>
        <w:t xml:space="preserve"> Nafarroa, al amparo de lo establecido en el</w:t>
      </w:r>
      <w:r>
        <w:t xml:space="preserve"> Reglamento </w:t>
      </w:r>
      <w:r>
        <w:t xml:space="preserve">de la Cámara, presenta la siguiente </w:t>
      </w:r>
      <w:r>
        <w:t>pregunta escrita:</w:t>
      </w:r>
    </w:p>
    <w:p w14:paraId="5AF265EB" w14:textId="6F4A285F" w:rsidR="001B44B8" w:rsidRDefault="001B44B8" w:rsidP="001B44B8">
      <w:pPr>
        <w:spacing w:after="120" w:line="276" w:lineRule="auto"/>
        <w:jc w:val="both"/>
      </w:pPr>
      <w:r>
        <w:t>–</w:t>
      </w:r>
      <w:r>
        <w:t xml:space="preserve"> ¿De qué medidas concretas dispone o tiene previsto disponer el</w:t>
      </w:r>
      <w:r>
        <w:t xml:space="preserve"> </w:t>
      </w:r>
      <w:r>
        <w:t>Gobierno de Navarra para asegurar que sus medidas de apoyo</w:t>
      </w:r>
      <w:r>
        <w:t xml:space="preserve"> </w:t>
      </w:r>
      <w:r>
        <w:t>dirigidas al sector aeroespacial no vayan destinadas a proyectos</w:t>
      </w:r>
      <w:r>
        <w:t xml:space="preserve"> </w:t>
      </w:r>
      <w:r>
        <w:t>empresariales de fabricación de componentes o de cualquier otro</w:t>
      </w:r>
      <w:r>
        <w:t xml:space="preserve"> </w:t>
      </w:r>
      <w:r>
        <w:t>bien o servicio dedicado a la construcción de armas de guerra?</w:t>
      </w:r>
    </w:p>
    <w:p w14:paraId="0858C6D8" w14:textId="74131C20" w:rsidR="001B44B8" w:rsidRDefault="001B44B8" w:rsidP="001B44B8">
      <w:pPr>
        <w:spacing w:after="120" w:line="276" w:lineRule="auto"/>
        <w:jc w:val="both"/>
      </w:pPr>
      <w:r>
        <w:t>–</w:t>
      </w:r>
      <w:r>
        <w:t xml:space="preserve"> ¿Tiene el Gobierno de Navarra alguna herramienta para monitorear</w:t>
      </w:r>
      <w:r>
        <w:t xml:space="preserve"> </w:t>
      </w:r>
      <w:r>
        <w:t>qué actividades empresariales de Navarra se destinan al sector de la</w:t>
      </w:r>
      <w:r>
        <w:t xml:space="preserve"> </w:t>
      </w:r>
      <w:r>
        <w:t>defensa y cuál es el destino final de las mismas y sus consecuencias</w:t>
      </w:r>
      <w:r>
        <w:t xml:space="preserve"> </w:t>
      </w:r>
      <w:r>
        <w:t>humanas?</w:t>
      </w:r>
    </w:p>
    <w:p w14:paraId="01795DBD" w14:textId="374CF385" w:rsidR="001B44B8" w:rsidRDefault="001B44B8" w:rsidP="001B44B8">
      <w:pPr>
        <w:spacing w:after="120" w:line="276" w:lineRule="auto"/>
        <w:jc w:val="both"/>
      </w:pPr>
      <w:r>
        <w:t>–</w:t>
      </w:r>
      <w:r>
        <w:t xml:space="preserve"> ¿Puede asegurar el Gobierno de Navarra que ninguna de sus medidas</w:t>
      </w:r>
      <w:r>
        <w:t xml:space="preserve"> </w:t>
      </w:r>
      <w:r>
        <w:t>de apoyo al sector aeroespacial de Navarra o aquellas que prevea</w:t>
      </w:r>
      <w:r>
        <w:t xml:space="preserve"> </w:t>
      </w:r>
      <w:r>
        <w:t>desplegar vayan a contribuir directa o indirectamente a violaciones</w:t>
      </w:r>
      <w:r>
        <w:t xml:space="preserve"> </w:t>
      </w:r>
      <w:r>
        <w:t>de derechos humanos o a crímenes de lesa humanidad? ¿De qué</w:t>
      </w:r>
      <w:r>
        <w:t xml:space="preserve"> </w:t>
      </w:r>
      <w:r>
        <w:t>herramientas dispone para ello?</w:t>
      </w:r>
    </w:p>
    <w:p w14:paraId="5B623E91" w14:textId="5A0A73E3" w:rsidR="001B44B8" w:rsidRDefault="001B44B8" w:rsidP="001B44B8">
      <w:pPr>
        <w:spacing w:after="120" w:line="276" w:lineRule="auto"/>
        <w:jc w:val="both"/>
      </w:pPr>
      <w:r>
        <w:t>–</w:t>
      </w:r>
      <w:r>
        <w:t xml:space="preserve"> ¿Cómo valora el Gobierno de Navarra la mera posibilidad de que sus</w:t>
      </w:r>
      <w:r>
        <w:t xml:space="preserve"> </w:t>
      </w:r>
      <w:r>
        <w:t>medidas de apoyo al sector aeroespacial de Navarra o aquellas que</w:t>
      </w:r>
      <w:r>
        <w:t xml:space="preserve"> </w:t>
      </w:r>
      <w:r>
        <w:t>prevea desplegar sean utilizadas en actividades empresariales que</w:t>
      </w:r>
      <w:r>
        <w:t xml:space="preserve"> </w:t>
      </w:r>
      <w:r>
        <w:t>contribuyan directa o indirectamente a violaciones de derechos</w:t>
      </w:r>
      <w:r>
        <w:t xml:space="preserve"> </w:t>
      </w:r>
      <w:r>
        <w:t>humanos o a crímenes de lesa humanidad?</w:t>
      </w:r>
    </w:p>
    <w:p w14:paraId="3D9F66B6" w14:textId="3A96611E" w:rsidR="001B44B8" w:rsidRDefault="001B44B8" w:rsidP="001B44B8">
      <w:pPr>
        <w:spacing w:after="120" w:line="276" w:lineRule="auto"/>
        <w:jc w:val="both"/>
      </w:pPr>
      <w:r>
        <w:t>Pamplona-</w:t>
      </w:r>
      <w:proofErr w:type="spellStart"/>
      <w:r>
        <w:t>Iruñea</w:t>
      </w:r>
      <w:proofErr w:type="spellEnd"/>
      <w:r>
        <w:t>, 22 de abril de 2026</w:t>
      </w:r>
    </w:p>
    <w:p w14:paraId="361895AA" w14:textId="0B9A4041" w:rsidR="001B44B8" w:rsidRDefault="001B44B8" w:rsidP="001B44B8">
      <w:pPr>
        <w:spacing w:after="120" w:line="276" w:lineRule="auto"/>
        <w:jc w:val="both"/>
      </w:pPr>
      <w:r>
        <w:t>El Parlamentario Foral: Miguel Garrido Sola</w:t>
      </w:r>
    </w:p>
    <w:sectPr w:rsidR="001B44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B8"/>
    <w:rsid w:val="001B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EE7F"/>
  <w15:chartTrackingRefBased/>
  <w15:docId w15:val="{D7204675-5D10-4C65-838D-DF69DA99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2026-04-22T13:30:00Z</dcterms:created>
  <dcterms:modified xsi:type="dcterms:W3CDTF">2026-04-22T13:33:00Z</dcterms:modified>
</cp:coreProperties>
</file>