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E4A93" w14:textId="3648CDC3" w:rsidR="00777E94" w:rsidRDefault="000A069E" w:rsidP="00777E94">
      <w:pPr>
        <w:spacing w:after="120" w:line="276" w:lineRule="auto"/>
        <w:jc w:val="both"/>
      </w:pPr>
      <w:r>
        <w:t xml:space="preserve">26POR-169</w:t>
      </w:r>
    </w:p>
    <w:p w14:paraId="542FE004" w14:textId="4C60BEFC" w:rsidR="000A069E" w:rsidRDefault="000A069E" w:rsidP="000A069E">
      <w:pPr>
        <w:spacing w:after="120" w:line="276" w:lineRule="auto"/>
        <w:jc w:val="both"/>
      </w:pPr>
      <w:r>
        <w:t xml:space="preserve">Nafarroako Gorteetako kide eta Nafarroako Alderdi Popularra talde parlamentarioaren eledun Javier García Jiménez jaunak, Legebiltzarreko Erregelamenduan ezarritakoaren babesean, gaurkotasun handiko honako galdera hau aurkezten du, Nafarroako Gobernuko lehendakariak maiatzaren 7ko Osoko Bilkuran erantzuteko:</w:t>
      </w:r>
    </w:p>
    <w:p w14:paraId="00401335" w14:textId="7170CD11" w:rsidR="000A069E" w:rsidRDefault="000A069E" w:rsidP="000A069E">
      <w:pPr>
        <w:spacing w:after="120" w:line="276" w:lineRule="auto"/>
        <w:jc w:val="both"/>
      </w:pPr>
      <w:r>
        <w:t xml:space="preserve">Lehendakari andrea, noizko aurreikusten duzu zure Gobernuko alor sentikorretan aldaketak egitea, Osasunekoan kasu?</w:t>
      </w:r>
    </w:p>
    <w:p w14:paraId="352D8177" w14:textId="77777777" w:rsidR="000A069E" w:rsidRDefault="000A069E" w:rsidP="000A069E">
      <w:pPr>
        <w:spacing w:after="120" w:line="276" w:lineRule="auto"/>
        <w:jc w:val="both"/>
      </w:pPr>
      <w:r>
        <w:t xml:space="preserve">Iruñean, 2026ko maiatzaren 3an</w:t>
      </w:r>
    </w:p>
    <w:p w14:paraId="220A743A" w14:textId="3A670CAB" w:rsidR="000A069E" w:rsidRDefault="000A069E" w:rsidP="000A069E">
      <w:pPr>
        <w:spacing w:after="120" w:line="276" w:lineRule="auto"/>
        <w:jc w:val="both"/>
      </w:pPr>
      <w:r>
        <w:t xml:space="preserve">Foru-parlamentaria:</w:t>
      </w:r>
      <w:r>
        <w:t xml:space="preserve"> </w:t>
      </w:r>
      <w:r>
        <w:t xml:space="preserve">Javier García Jiménez</w:t>
      </w:r>
    </w:p>
    <w:sectPr w:rsidR="000A06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4D"/>
    <w:rsid w:val="000A069E"/>
    <w:rsid w:val="000E4468"/>
    <w:rsid w:val="00303E79"/>
    <w:rsid w:val="00777E94"/>
    <w:rsid w:val="0087024D"/>
    <w:rsid w:val="00C002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2A1E"/>
  <w15:chartTrackingRefBased/>
  <w15:docId w15:val="{4A097445-7FA7-412A-96CC-9E307218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84</Words>
  <Characters>467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2026-05-04T07:02:00Z</dcterms:created>
  <dcterms:modified xsi:type="dcterms:W3CDTF">2026-05-04T07:06:00Z</dcterms:modified>
</cp:coreProperties>
</file>