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65E1" w14:textId="3CB05A04" w:rsidR="00771C61" w:rsidRDefault="00771C61" w:rsidP="00771C61">
      <w:pPr>
        <w:spacing w:after="120" w:line="276" w:lineRule="auto"/>
        <w:jc w:val="both"/>
      </w:pPr>
      <w:r>
        <w:t xml:space="preserve">26PES-127</w:t>
      </w:r>
    </w:p>
    <w:p w14:paraId="1AFA26B5" w14:textId="1B2DA8E8" w:rsidR="00771C61" w:rsidRDefault="00771C61" w:rsidP="00771C61">
      <w:pPr>
        <w:spacing w:after="120" w:line="276" w:lineRule="auto"/>
        <w:jc w:val="both"/>
      </w:pPr>
      <w:r>
        <w:t xml:space="preserve">Contigo Navarra-Zurekin Nafarroa talde parlamentarioko Miguel Garrido Sola jaunak, Legebiltzarreko Erregelamenduan ezartzen denaren babesean, honako galdera hau egiten du, Nafarroako Gobernuak idatziz erantzun dezan:</w:t>
      </w:r>
    </w:p>
    <w:p w14:paraId="697B2322" w14:textId="2C1957B0" w:rsidR="00771C61" w:rsidRDefault="00771C61" w:rsidP="00771C61">
      <w:pPr>
        <w:spacing w:after="120" w:line="276" w:lineRule="auto"/>
        <w:jc w:val="both"/>
      </w:pPr>
      <w:r>
        <w:t xml:space="preserve">2025eko maiatzean, foru-gobernuak adierazpen  bat onetsi zuen, zeinean Israeli berehalako su-eten iraunkor bat exijitzen baitzion.</w:t>
      </w:r>
      <w:r>
        <w:t xml:space="preserve"> </w:t>
      </w:r>
      <w:r>
        <w:t xml:space="preserve">Adierazpen horretan, biztanleriaren aurkako eraso indiskriminatuak nahiz laguntza humanitarioaren blokeoa salatzen ziren.</w:t>
      </w:r>
    </w:p>
    <w:p w14:paraId="7ADDB28D" w14:textId="1D13A924" w:rsidR="00771C61" w:rsidRDefault="00771C61" w:rsidP="00771C61">
      <w:pPr>
        <w:spacing w:after="120" w:line="276" w:lineRule="auto"/>
        <w:jc w:val="both"/>
      </w:pPr>
      <w:r>
        <w:t xml:space="preserve">2025eko ekainean, Nafarroako legebiltzarrak ere onetsi zuen erabaki esplizitu bat Israelgo Estatua Palestinako herriaren aurka egiten ari den “genozidioa” salatzeko, eta berehalako su-eten bat, laguntza humanitarioa sartu ahal izatea eta Israelekiko merkataritza-akordioak etetea exijitu zuen.</w:t>
      </w:r>
    </w:p>
    <w:p w14:paraId="7FD5DAD3" w14:textId="61AB28B6" w:rsidR="00771C61" w:rsidRDefault="00771C61" w:rsidP="00771C61">
      <w:pPr>
        <w:spacing w:after="120" w:line="276" w:lineRule="auto"/>
        <w:jc w:val="both"/>
      </w:pPr>
      <w:r>
        <w:t xml:space="preserve">Orain dela gutxi, Espainiako Gobernuko lehendakari Pedro Sánchezek Europar Batasunari eskatu dio bertan behera utz ditzan Israelekiko elkartze- eta merkataritza-akordioak.</w:t>
      </w:r>
    </w:p>
    <w:p w14:paraId="64ECC809" w14:textId="422F103B" w:rsidR="00771C61" w:rsidRDefault="00771C61" w:rsidP="00771C61">
      <w:pPr>
        <w:spacing w:after="120" w:line="276" w:lineRule="auto"/>
        <w:jc w:val="both"/>
      </w:pPr>
      <w:r>
        <w:t xml:space="preserve">Azken hamar urteotan, Nafarroan sukurtsala duen enpresa alemaniarrak, Volkswagenek, 500 milioi euro inguru jaso ditu dirulaguntzetan (autonomikoetan nahiz Europak emandakoetan) eta beherapen fiskaletan.</w:t>
      </w:r>
    </w:p>
    <w:p w14:paraId="547A0FF0" w14:textId="57008685" w:rsidR="00771C61" w:rsidRDefault="00771C61" w:rsidP="00771C61">
      <w:pPr>
        <w:spacing w:after="120" w:line="276" w:lineRule="auto"/>
        <w:jc w:val="both"/>
      </w:pPr>
      <w:r>
        <w:t xml:space="preserve">Orain dela gutxi, Europako eta Espainiako zenbait hedabidek jaso dute Volkswagen enpresaren asmoa dela enpresak Alemanian duen fabriketako bat ibilgailuen sektoretik Israelentzako defentsa antimisilera igarotzea.</w:t>
      </w:r>
      <w:r>
        <w:t xml:space="preserve"> </w:t>
      </w:r>
      <w:r>
        <w:t xml:space="preserve">Iturri horien arabera, aire-defentsako “Burdin kupula” deritzon sistema mugikorraren israeldar fabrikatzailearekiko elkarrizketak abiarazi dira, akordio batera heltzeko.</w:t>
      </w:r>
    </w:p>
    <w:p w14:paraId="00971FFE" w14:textId="7EC0D3B0" w:rsidR="00771C61" w:rsidRDefault="00771C61" w:rsidP="00771C61">
      <w:pPr>
        <w:spacing w:after="120" w:line="276" w:lineRule="auto"/>
        <w:jc w:val="both"/>
      </w:pPr>
      <w:r>
        <w:t xml:space="preserve">Hori dela-eta, hauxe jakin nahi dugu:</w:t>
      </w:r>
    </w:p>
    <w:p w14:paraId="2C8CA83E" w14:textId="59CAACE6" w:rsidR="00771C61" w:rsidRDefault="00771C61" w:rsidP="00771C61">
      <w:pPr>
        <w:spacing w:after="120" w:line="276" w:lineRule="auto"/>
        <w:jc w:val="both"/>
      </w:pPr>
      <w:r>
        <w:t xml:space="preserve">Nafarroako Gobernuak eta haren lehendakariak nola ikusten dute Volkswagen zertan eta Israelen armagintza-industriarako osagarrien edo soluzioen fabrikazioan sartzeko aukera, horiek erabiliak izatea Israelek Libano eta Iran bezalako herrialde burujabeen aurka abiarazitako gerran, edo Palestinako Estatuan genozidioarekin jarraitzea?</w:t>
      </w:r>
    </w:p>
    <w:p w14:paraId="612774CF" w14:textId="77AE8CA4" w:rsidR="00771C61" w:rsidRDefault="00771C61" w:rsidP="00771C61">
      <w:pPr>
        <w:spacing w:after="120" w:line="276" w:lineRule="auto"/>
        <w:jc w:val="both"/>
      </w:pPr>
      <w:r>
        <w:t xml:space="preserve">Zer posiziotan geratzen da Nafarroan estrategikoa den enpresa hori, eta nola ezkontzen da hori Gobernu honen GERRARIK EZ estrategiarekin?</w:t>
      </w:r>
    </w:p>
    <w:p w14:paraId="7182AAA1" w14:textId="1D8DB01C" w:rsidR="00771C61" w:rsidRDefault="00771C61" w:rsidP="00771C61">
      <w:pPr>
        <w:spacing w:after="120" w:line="276" w:lineRule="auto"/>
        <w:jc w:val="both"/>
      </w:pPr>
      <w:r>
        <w:t xml:space="preserve">Gobernuko lehendakariak pentsatu al du nafarrok osatzen dugun bake-gizartearen ikuskerari nola eraginen dion horrek?</w:t>
      </w:r>
    </w:p>
    <w:p w14:paraId="397BAC6C" w14:textId="5FA9D246" w:rsidR="00771C61" w:rsidRDefault="00771C61" w:rsidP="00771C61">
      <w:pPr>
        <w:spacing w:after="120" w:line="276" w:lineRule="auto"/>
        <w:jc w:val="both"/>
      </w:pPr>
      <w:r>
        <w:t xml:space="preserve">Iruñean, 2026ko maiatzaren 4an</w:t>
      </w:r>
    </w:p>
    <w:p w14:paraId="10F4B8CD" w14:textId="054CC534" w:rsidR="00070515" w:rsidRPr="00070515" w:rsidRDefault="00070515" w:rsidP="00771C61">
      <w:pPr>
        <w:spacing w:after="120" w:line="276" w:lineRule="auto"/>
        <w:jc w:val="both"/>
      </w:pPr>
      <w:r>
        <w:t xml:space="preserve">Foru-parlamentaria: Miguel Garrido Sola</w:t>
      </w:r>
    </w:p>
    <w:sectPr w:rsidR="00070515" w:rsidRPr="00070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61"/>
    <w:rsid w:val="00070515"/>
    <w:rsid w:val="007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2C0"/>
  <w15:chartTrackingRefBased/>
  <w15:docId w15:val="{C0F235AD-03D5-4246-8A38-9BE5DC54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2026-05-05T06:16:00Z</dcterms:created>
  <dcterms:modified xsi:type="dcterms:W3CDTF">2026-05-05T06:37:00Z</dcterms:modified>
</cp:coreProperties>
</file>