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EC74" w14:textId="2697F44B" w:rsidR="00653BC0" w:rsidRDefault="00653BC0" w:rsidP="00653BC0">
      <w:pPr>
        <w:spacing w:after="120" w:line="276" w:lineRule="auto"/>
        <w:jc w:val="both"/>
      </w:pPr>
      <w:r>
        <w:t>26MOC-8</w:t>
      </w:r>
      <w:r w:rsidR="00D476D7">
        <w:t>3</w:t>
      </w:r>
    </w:p>
    <w:p w14:paraId="682CCC33" w14:textId="3FF172C0" w:rsidR="00D476D7" w:rsidRDefault="00D476D7" w:rsidP="00D476D7">
      <w:pPr>
        <w:spacing w:after="120" w:line="276" w:lineRule="auto"/>
        <w:jc w:val="both"/>
      </w:pPr>
      <w:r>
        <w:t>El Parlamentario Foral Emilio Jiménez Román, del grupo parlamentario Mixto, y</w:t>
      </w:r>
      <w:r>
        <w:t xml:space="preserve"> </w:t>
      </w:r>
      <w:r>
        <w:t xml:space="preserve">miembro de VOX, formula la siguiente </w:t>
      </w:r>
      <w:r>
        <w:t xml:space="preserve">moción </w:t>
      </w:r>
      <w:r>
        <w:t>para su debate y aprobación en su</w:t>
      </w:r>
      <w:r>
        <w:t xml:space="preserve"> </w:t>
      </w:r>
      <w:r>
        <w:t>caso, ante el Pleno en fecha 14 de mayo de 2026:</w:t>
      </w:r>
    </w:p>
    <w:p w14:paraId="19A2A77B" w14:textId="07D361F8" w:rsidR="00D476D7" w:rsidRDefault="00D476D7" w:rsidP="00D476D7">
      <w:pPr>
        <w:spacing w:after="120" w:line="276" w:lineRule="auto"/>
        <w:jc w:val="both"/>
      </w:pPr>
      <w:r>
        <w:t>Exposición de motivos</w:t>
      </w:r>
    </w:p>
    <w:p w14:paraId="439882EC" w14:textId="74D8EDC3" w:rsidR="00D476D7" w:rsidRDefault="00D476D7" w:rsidP="00D476D7">
      <w:pPr>
        <w:spacing w:after="120" w:line="276" w:lineRule="auto"/>
        <w:jc w:val="both"/>
      </w:pPr>
      <w:r>
        <w:t xml:space="preserve">El actual </w:t>
      </w:r>
      <w:r>
        <w:t xml:space="preserve">estado </w:t>
      </w:r>
      <w:r>
        <w:t>de bienestar es fruto del esfuerzo sostenido y la contribución generosa</w:t>
      </w:r>
      <w:r>
        <w:t xml:space="preserve"> </w:t>
      </w:r>
      <w:r>
        <w:t>de generaciones enteras de españoles que, con su trabajo y sacrificio, han hecho posible</w:t>
      </w:r>
      <w:r>
        <w:t xml:space="preserve"> </w:t>
      </w:r>
      <w:r>
        <w:t>el establecimiento de unos servicios públicos dignos.</w:t>
      </w:r>
    </w:p>
    <w:p w14:paraId="2EA10EA9" w14:textId="5D0A8566" w:rsidR="00D476D7" w:rsidRDefault="00D476D7" w:rsidP="00D476D7">
      <w:pPr>
        <w:spacing w:after="120" w:line="276" w:lineRule="auto"/>
        <w:jc w:val="both"/>
      </w:pPr>
      <w:r>
        <w:t>Sin embargo, dicho sistema se encuentra hoy sometido a una profunda crisis como</w:t>
      </w:r>
      <w:r>
        <w:t xml:space="preserve"> </w:t>
      </w:r>
      <w:r>
        <w:t>consecuencia directa de la deficiente gestión de los sucesivos gobiernos, que, pese a la</w:t>
      </w:r>
      <w:r>
        <w:t xml:space="preserve"> </w:t>
      </w:r>
      <w:r>
        <w:t>asfixiante carga fiscal a la que tienen sometidos al conjunto de los españoles, no son</w:t>
      </w:r>
      <w:r>
        <w:t xml:space="preserve"> </w:t>
      </w:r>
      <w:r>
        <w:t>capaces de asegurar la calidad y eficacia de esos mismos servicios públicos.</w:t>
      </w:r>
    </w:p>
    <w:p w14:paraId="203B17FA" w14:textId="5E3DE4C2" w:rsidR="00D476D7" w:rsidRDefault="00D476D7" w:rsidP="00D476D7">
      <w:pPr>
        <w:spacing w:after="120" w:line="276" w:lineRule="auto"/>
        <w:jc w:val="both"/>
      </w:pPr>
      <w:r>
        <w:t>Durante años, los gobiernos del bipartidismo han apostado por una política de fronteras</w:t>
      </w:r>
      <w:r>
        <w:t xml:space="preserve"> </w:t>
      </w:r>
      <w:r>
        <w:t>abiertas, efecto llamada y multiculturalismo que ha provocado una invasión inmigratoria</w:t>
      </w:r>
      <w:r>
        <w:t xml:space="preserve"> </w:t>
      </w:r>
      <w:r>
        <w:t>sin precedentes que está alterando la realidad social, demográfica y cultural de España.</w:t>
      </w:r>
      <w:r>
        <w:t xml:space="preserve"> </w:t>
      </w:r>
      <w:r>
        <w:t>Es así como atraídos por falsas promesas de un futuro mejor en España, año tras año,</w:t>
      </w:r>
      <w:r>
        <w:t xml:space="preserve"> </w:t>
      </w:r>
      <w:r>
        <w:t>millones de extranjeros cruzan nuestras fronteras, lucrando en muchos casos a las mafias</w:t>
      </w:r>
      <w:r>
        <w:t xml:space="preserve"> </w:t>
      </w:r>
      <w:r>
        <w:t>que trafican con seres humanos y arrebatando la esperanza de un futuro mejor y de</w:t>
      </w:r>
      <w:r>
        <w:t xml:space="preserve"> </w:t>
      </w:r>
      <w:r>
        <w:t>prosperidad a sus países de origen. De esta manera, mientras que en el año 2000 la</w:t>
      </w:r>
      <w:r>
        <w:t xml:space="preserve"> </w:t>
      </w:r>
      <w:r>
        <w:t>población de origen extranjero en España era menor al 4</w:t>
      </w:r>
      <w:r>
        <w:t xml:space="preserve"> </w:t>
      </w:r>
      <w:r>
        <w:t>%, en 2026 es superior al 20</w:t>
      </w:r>
      <w:r>
        <w:t xml:space="preserve"> </w:t>
      </w:r>
      <w:r>
        <w:t>%.</w:t>
      </w:r>
      <w:r>
        <w:t xml:space="preserve"> </w:t>
      </w:r>
      <w:r>
        <w:t>Este constante flujo de extranjeros hacia España (solo en los últimos 5 años España ha</w:t>
      </w:r>
      <w:r>
        <w:t xml:space="preserve"> </w:t>
      </w:r>
      <w:r>
        <w:t>recibido cerca de 3 millones de extranjeros) ha sido el factor determinante del deterioro</w:t>
      </w:r>
      <w:r>
        <w:t xml:space="preserve"> </w:t>
      </w:r>
      <w:r>
        <w:t>de la seguridad ciudadana y de la quiebra de las condiciones básicas de orden y</w:t>
      </w:r>
      <w:r>
        <w:t xml:space="preserve"> </w:t>
      </w:r>
      <w:r>
        <w:t xml:space="preserve">convivencia. Basta un simple vistazo a los sucesivos </w:t>
      </w:r>
      <w:r>
        <w:t xml:space="preserve">balances </w:t>
      </w:r>
      <w:r>
        <w:t>trimestrales de</w:t>
      </w:r>
      <w:r>
        <w:t xml:space="preserve"> </w:t>
      </w:r>
      <w:r>
        <w:t>criminalidad elaborados por el Ministerio del Interior para comprobar el incremento de</w:t>
      </w:r>
      <w:r>
        <w:t xml:space="preserve"> </w:t>
      </w:r>
      <w:r>
        <w:t>la criminalidad en ámbitos de especial gravedad desde la llegada de Pedro Sánchez a la</w:t>
      </w:r>
      <w:r>
        <w:t xml:space="preserve"> </w:t>
      </w:r>
      <w:r>
        <w:t>Presidencia del Gobierno.</w:t>
      </w:r>
    </w:p>
    <w:p w14:paraId="2E83A761" w14:textId="457F8749" w:rsidR="00D476D7" w:rsidRDefault="00D476D7" w:rsidP="00D476D7">
      <w:pPr>
        <w:spacing w:after="120" w:line="276" w:lineRule="auto"/>
        <w:jc w:val="both"/>
      </w:pPr>
      <w:r>
        <w:t>Del mismo modo, la inmigración masiva también está teniendo consecuencias que ya se</w:t>
      </w:r>
      <w:r>
        <w:t xml:space="preserve"> </w:t>
      </w:r>
      <w:r>
        <w:t>hacen visibles en la desaparición de la identidad de nuestros barrios, en la alteración de</w:t>
      </w:r>
      <w:r>
        <w:t xml:space="preserve"> </w:t>
      </w:r>
      <w:r>
        <w:t>sus formas de vida y en la ruptura de los vínculos sociales que durante generaciones</w:t>
      </w:r>
      <w:r>
        <w:t xml:space="preserve"> </w:t>
      </w:r>
      <w:r>
        <w:t>habían vertebrado nuestra convivencia.</w:t>
      </w:r>
    </w:p>
    <w:p w14:paraId="75163EAD" w14:textId="2C38AAF1" w:rsidR="00D476D7" w:rsidRDefault="00D476D7" w:rsidP="00D476D7">
      <w:pPr>
        <w:spacing w:after="120" w:line="276" w:lineRule="auto"/>
        <w:jc w:val="both"/>
      </w:pPr>
      <w:r>
        <w:t>Pero</w:t>
      </w:r>
      <w:r w:rsidR="008272CD">
        <w:t>,</w:t>
      </w:r>
      <w:r>
        <w:t xml:space="preserve"> sin duda, el actual modelo inmigratorio descontrolado está teniendo un impacto</w:t>
      </w:r>
      <w:r>
        <w:t xml:space="preserve"> </w:t>
      </w:r>
      <w:r>
        <w:t>especialmente significativo en la sostenibilidad de los servicios públicos. Nuestro modelo</w:t>
      </w:r>
      <w:r>
        <w:t xml:space="preserve"> </w:t>
      </w:r>
      <w:r>
        <w:t xml:space="preserve">de </w:t>
      </w:r>
      <w:r w:rsidR="008272CD">
        <w:t xml:space="preserve">estado </w:t>
      </w:r>
      <w:r>
        <w:t>del bienestar, construido por generaciones enteras de españoles que han</w:t>
      </w:r>
      <w:r>
        <w:t xml:space="preserve"> </w:t>
      </w:r>
      <w:r>
        <w:t>trabajado de forma incansable para dejar un futuro mejor a las generaciones venideras,</w:t>
      </w:r>
      <w:r>
        <w:t xml:space="preserve"> </w:t>
      </w:r>
      <w:r>
        <w:t>está siendo tensionado y se encuentra al borde de la quiebra.</w:t>
      </w:r>
    </w:p>
    <w:p w14:paraId="3B41D939" w14:textId="45A7DEA8" w:rsidR="00D476D7" w:rsidRDefault="00D476D7" w:rsidP="00D476D7">
      <w:pPr>
        <w:spacing w:after="120" w:line="276" w:lineRule="auto"/>
        <w:jc w:val="both"/>
      </w:pPr>
      <w:r>
        <w:t>En relación con esto último, se ha de destacar el hecho de que el Gobierno de Pedro</w:t>
      </w:r>
      <w:r>
        <w:t xml:space="preserve"> </w:t>
      </w:r>
      <w:r>
        <w:t>Sánchez haya aprobado dos normas que intensificarán aún más los problemas que sufre</w:t>
      </w:r>
      <w:r>
        <w:t xml:space="preserve"> </w:t>
      </w:r>
      <w:r>
        <w:t>nuestro país por efecto de la inmigración masiva y que tienen a medio plazo un innegable</w:t>
      </w:r>
      <w:r>
        <w:t xml:space="preserve"> </w:t>
      </w:r>
      <w:r>
        <w:t>propósito electoral: el Real Decreto 316/2026, de 14 de abril, y el Real Decreto 180/2026,</w:t>
      </w:r>
      <w:r>
        <w:t xml:space="preserve"> </w:t>
      </w:r>
      <w:r>
        <w:t>de 11 de marzo. Ambas normas, las cuales no han sido debatidas ni votadas en las Cortes</w:t>
      </w:r>
      <w:r>
        <w:t xml:space="preserve"> </w:t>
      </w:r>
      <w:r>
        <w:t>Generales, buscan premiar a quienes vulneraron las leyes españolas para acceder a nuestro</w:t>
      </w:r>
      <w:r>
        <w:t xml:space="preserve"> </w:t>
      </w:r>
      <w:r>
        <w:t xml:space="preserve">territorio o para permanecer en </w:t>
      </w:r>
      <w:r>
        <w:lastRenderedPageBreak/>
        <w:t>él, proporcionando millones de votos a los partidos de</w:t>
      </w:r>
      <w:r>
        <w:t xml:space="preserve"> </w:t>
      </w:r>
      <w:r>
        <w:t>izquierda especialmente implicados en el fomento de la inmigración masiva.</w:t>
      </w:r>
    </w:p>
    <w:p w14:paraId="13EB346C" w14:textId="0863D38F" w:rsidR="00D476D7" w:rsidRDefault="00D476D7" w:rsidP="00D476D7">
      <w:pPr>
        <w:spacing w:after="120" w:line="276" w:lineRule="auto"/>
        <w:jc w:val="both"/>
      </w:pPr>
      <w:r>
        <w:t>También existen ejemplos relativos a prestaciones sociales a nivel regional de las que</w:t>
      </w:r>
      <w:r>
        <w:t xml:space="preserve"> </w:t>
      </w:r>
      <w:r>
        <w:t>pueden ser beneficiarios los extranjeros y que resultan paradigmáticos por atentar contra</w:t>
      </w:r>
      <w:r>
        <w:t xml:space="preserve"> </w:t>
      </w:r>
      <w:r>
        <w:t>el más elemental sentido común. Se puede citar a este respecto los requisitos establecidos</w:t>
      </w:r>
      <w:r>
        <w:t xml:space="preserve"> </w:t>
      </w:r>
      <w:r>
        <w:t>por la Comunidad de Madrid para acceder a la Renta Mínima de Inserción: computará</w:t>
      </w:r>
      <w:r>
        <w:t xml:space="preserve"> </w:t>
      </w:r>
      <w:r>
        <w:t>como periodo de residencia efectiva el tiempo transcurrido en España en establecimientos</w:t>
      </w:r>
      <w:r>
        <w:t xml:space="preserve"> </w:t>
      </w:r>
      <w:r>
        <w:t>penitenciarios o en centros de tratamiento terapéutico o rehabilitador.</w:t>
      </w:r>
    </w:p>
    <w:p w14:paraId="098FC2A8" w14:textId="2F1018C4" w:rsidR="00D476D7" w:rsidRDefault="00D476D7" w:rsidP="00D476D7">
      <w:pPr>
        <w:spacing w:after="120" w:line="276" w:lineRule="auto"/>
        <w:jc w:val="both"/>
      </w:pPr>
      <w:r>
        <w:t>Llegados a este punto, frente al actual modelo inmigratorio de carácter extractivo y en el</w:t>
      </w:r>
      <w:r>
        <w:t xml:space="preserve"> </w:t>
      </w:r>
      <w:r>
        <w:t>actual contexto de recursos limitados, se ha de defender que nuestros recursos públicos</w:t>
      </w:r>
      <w:r>
        <w:t xml:space="preserve"> </w:t>
      </w:r>
      <w:r>
        <w:t>deban ir prioritariamente a dar respuesta a las necesidades de los españoles. Se debe</w:t>
      </w:r>
      <w:r>
        <w:t xml:space="preserve"> </w:t>
      </w:r>
      <w:r>
        <w:t>adecuar el marco normativo vigente a las necesidades y exigencias de justicia social que</w:t>
      </w:r>
      <w:r>
        <w:t xml:space="preserve"> </w:t>
      </w:r>
      <w:r>
        <w:t>reclama el pueblo español, revisando el conjunto de los mecanismos sociales mediante la</w:t>
      </w:r>
      <w:r>
        <w:t xml:space="preserve"> </w:t>
      </w:r>
      <w:r>
        <w:t>aplicación de un principio de sentido común: la prioridad nacional. Aplicándola, cualquier</w:t>
      </w:r>
      <w:r>
        <w:t xml:space="preserve"> </w:t>
      </w:r>
      <w:r>
        <w:t>extranjero que pretenda entrar en España sabrá que no gozará de una situación más</w:t>
      </w:r>
      <w:r>
        <w:t xml:space="preserve"> </w:t>
      </w:r>
      <w:r>
        <w:t>favorable que los españoles a través del acceso casi automático a una serie de ayudas y</w:t>
      </w:r>
      <w:r>
        <w:t xml:space="preserve"> </w:t>
      </w:r>
      <w:r>
        <w:t>prestaciones sociales que, en la práctica, son inaccesibles para los nacionales. Mientras</w:t>
      </w:r>
      <w:r>
        <w:t xml:space="preserve"> </w:t>
      </w:r>
      <w:r>
        <w:t>los españoles vivan en la situación de precariedad material en la que viven hoy, resulta</w:t>
      </w:r>
      <w:r>
        <w:t xml:space="preserve"> </w:t>
      </w:r>
      <w:r>
        <w:t>imposible ayudar a nadie más.</w:t>
      </w:r>
    </w:p>
    <w:p w14:paraId="0FEDDF84" w14:textId="44078825" w:rsidR="00D476D7" w:rsidRDefault="00D476D7" w:rsidP="00D476D7">
      <w:pPr>
        <w:spacing w:after="120" w:line="276" w:lineRule="auto"/>
        <w:jc w:val="both"/>
      </w:pPr>
      <w:r>
        <w:t>La prioridad nacional es legítima y responde a un principio elemental de responsabilidad</w:t>
      </w:r>
      <w:r>
        <w:t xml:space="preserve"> </w:t>
      </w:r>
      <w:r>
        <w:t>política. No se trata de arbitrariedad ni exclusión caprichosa, ni tampoco supone conflicto</w:t>
      </w:r>
      <w:r>
        <w:t xml:space="preserve"> </w:t>
      </w:r>
      <w:r>
        <w:t>con la inviolable dignidad de la naturaleza humana. Busca afirmar un criterio de justicia</w:t>
      </w:r>
      <w:r>
        <w:t xml:space="preserve"> </w:t>
      </w:r>
      <w:r>
        <w:t>retributiva vinculado al deber primario de todo gobierno: atender antes a quienes</w:t>
      </w:r>
      <w:r>
        <w:t xml:space="preserve"> </w:t>
      </w:r>
      <w:r>
        <w:t>sostienen y conforman la propia comunidad nacional. Si cualquier ciudadano del mundo</w:t>
      </w:r>
      <w:r>
        <w:t xml:space="preserve"> </w:t>
      </w:r>
      <w:r>
        <w:t>es potencial beneficiario de la solidaridad colectiva de los españoles, incluso por encima</w:t>
      </w:r>
      <w:r>
        <w:t xml:space="preserve"> </w:t>
      </w:r>
      <w:r>
        <w:t>de los propios españoles, el resultado es que no estamos ayudando a los nuestros, a los de</w:t>
      </w:r>
      <w:r>
        <w:t xml:space="preserve"> </w:t>
      </w:r>
      <w:r>
        <w:t>casa.</w:t>
      </w:r>
    </w:p>
    <w:p w14:paraId="3F15C793" w14:textId="2B6FF671" w:rsidR="00D476D7" w:rsidRDefault="00D476D7" w:rsidP="00D476D7">
      <w:pPr>
        <w:spacing w:after="120" w:line="276" w:lineRule="auto"/>
        <w:jc w:val="both"/>
      </w:pPr>
      <w:r>
        <w:t xml:space="preserve">En este sentido conviene poner en valor los </w:t>
      </w:r>
      <w:r w:rsidR="00E618F7">
        <w:t xml:space="preserve">recientes acuerdos de gobierno </w:t>
      </w:r>
      <w:r>
        <w:t>alcanzados</w:t>
      </w:r>
      <w:r>
        <w:t xml:space="preserve"> </w:t>
      </w:r>
      <w:r>
        <w:t>en Extremadura y Aragón por VOX y el Partido Popular, los cuales aspiran a transformar</w:t>
      </w:r>
      <w:r>
        <w:t xml:space="preserve"> </w:t>
      </w:r>
      <w:r>
        <w:t>ambas regiones y a servir de modelo para toda España, suponiendo una verdadera</w:t>
      </w:r>
      <w:r>
        <w:t xml:space="preserve"> </w:t>
      </w:r>
      <w:r>
        <w:t>alternativa a la nefasta gestión del Gobierno de Pedro Sánchez, el cual será recordado</w:t>
      </w:r>
      <w:r>
        <w:t xml:space="preserve"> </w:t>
      </w:r>
      <w:r>
        <w:t xml:space="preserve">como el más corrupto de la </w:t>
      </w:r>
      <w:r w:rsidR="00E618F7">
        <w:t xml:space="preserve">historia </w:t>
      </w:r>
      <w:r>
        <w:t>de España. Ambos acuerdos han incluido la</w:t>
      </w:r>
      <w:r>
        <w:t xml:space="preserve"> </w:t>
      </w:r>
      <w:r>
        <w:t>incorporación expresa del principio de prioridad nacional en el acceso a ayudas sociales</w:t>
      </w:r>
      <w:r>
        <w:t xml:space="preserve"> </w:t>
      </w:r>
      <w:r>
        <w:t>y vivienda.</w:t>
      </w:r>
    </w:p>
    <w:p w14:paraId="3A400BC8" w14:textId="3260DA8C" w:rsidR="00D476D7" w:rsidRDefault="00D476D7" w:rsidP="00D476D7">
      <w:pPr>
        <w:spacing w:after="120" w:line="276" w:lineRule="auto"/>
        <w:jc w:val="both"/>
      </w:pPr>
      <w:r>
        <w:t>Por todo lo anterior, se hace necesario asimismo defender la inclusión del principio de</w:t>
      </w:r>
      <w:r>
        <w:t xml:space="preserve"> </w:t>
      </w:r>
      <w:r>
        <w:t>prioridad nacional en Navarra.</w:t>
      </w:r>
    </w:p>
    <w:p w14:paraId="0ACC22BE" w14:textId="08167915" w:rsidR="00D476D7" w:rsidRDefault="00D476D7" w:rsidP="00D476D7">
      <w:pPr>
        <w:spacing w:after="120" w:line="276" w:lineRule="auto"/>
        <w:jc w:val="both"/>
      </w:pPr>
      <w:r>
        <w:t>Legislar no puede ser un ejercicio ajeno a la realidad: ha de hacerse con sentido de</w:t>
      </w:r>
      <w:r>
        <w:t xml:space="preserve"> </w:t>
      </w:r>
      <w:r>
        <w:t>responsabilidad, con firmeza y con lealtad hacia España y Navarra como parte</w:t>
      </w:r>
      <w:r>
        <w:t xml:space="preserve"> </w:t>
      </w:r>
      <w:r>
        <w:t>fundamental de ella.</w:t>
      </w:r>
    </w:p>
    <w:p w14:paraId="236DC921" w14:textId="7CDBB9CE" w:rsidR="00D476D7" w:rsidRDefault="00D476D7" w:rsidP="00D476D7">
      <w:pPr>
        <w:spacing w:after="120" w:line="276" w:lineRule="auto"/>
        <w:jc w:val="both"/>
      </w:pPr>
      <w:r>
        <w:t xml:space="preserve">Por todo lo anteriormente expuesto, se presenta la siguiente </w:t>
      </w:r>
      <w:r w:rsidR="00E618F7">
        <w:t>propuesta de resolución:</w:t>
      </w:r>
    </w:p>
    <w:p w14:paraId="06E670C6" w14:textId="14741B62" w:rsidR="00D476D7" w:rsidRDefault="00D476D7" w:rsidP="00D476D7">
      <w:pPr>
        <w:spacing w:after="120" w:line="276" w:lineRule="auto"/>
        <w:jc w:val="both"/>
      </w:pPr>
      <w:r>
        <w:t>1. El Parlamento de Navarra insta al Gobierno de España y al Gobierno de Navarra a</w:t>
      </w:r>
      <w:r>
        <w:t xml:space="preserve"> </w:t>
      </w:r>
      <w:r>
        <w:t>promover el acceso a todas las ayudas, subvenciones y prestaciones públicas inspirado en el principio de prioridad nacional, que procure la asignación prioritaria</w:t>
      </w:r>
      <w:r>
        <w:t xml:space="preserve"> </w:t>
      </w:r>
      <w:r>
        <w:t>de los recursos públicos a quienes mantienen un arraigo real, duradero y verificable</w:t>
      </w:r>
      <w:r>
        <w:t xml:space="preserve"> </w:t>
      </w:r>
      <w:r>
        <w:t>con el territorio. Este sistema, adecuado a la legalidad vigente, incluirá:</w:t>
      </w:r>
    </w:p>
    <w:p w14:paraId="5EFF5D0A" w14:textId="29AD6985" w:rsidR="00D476D7" w:rsidRDefault="00D476D7" w:rsidP="00D476D7">
      <w:pPr>
        <w:spacing w:after="120" w:line="276" w:lineRule="auto"/>
        <w:jc w:val="both"/>
      </w:pPr>
      <w:r>
        <w:lastRenderedPageBreak/>
        <w:t>a. El establecimiento de un periodo mínimo reforzado de arraigo,</w:t>
      </w:r>
      <w:r>
        <w:t xml:space="preserve"> </w:t>
      </w:r>
      <w:r>
        <w:t>empadronamiento y vinculación con el territorio.</w:t>
      </w:r>
    </w:p>
    <w:p w14:paraId="127D8494" w14:textId="6A2CCB24" w:rsidR="00D476D7" w:rsidRDefault="00D476D7" w:rsidP="00D476D7">
      <w:pPr>
        <w:spacing w:after="120" w:line="276" w:lineRule="auto"/>
        <w:jc w:val="both"/>
      </w:pPr>
      <w:r>
        <w:t>b. La vinculación del acceso a ayudas a la trayectoria de cotización, permanencia</w:t>
      </w:r>
      <w:r>
        <w:t xml:space="preserve"> </w:t>
      </w:r>
      <w:r>
        <w:t>y contribución al sistema.</w:t>
      </w:r>
    </w:p>
    <w:p w14:paraId="192ECBEA" w14:textId="0A7047A5" w:rsidR="00D476D7" w:rsidRDefault="00D476D7" w:rsidP="00D476D7">
      <w:pPr>
        <w:spacing w:after="120" w:line="276" w:lineRule="auto"/>
        <w:jc w:val="both"/>
      </w:pPr>
      <w:r>
        <w:t>c. La exclusión del acceso a prestaciones y servicios sociales estructurales a</w:t>
      </w:r>
      <w:r>
        <w:t xml:space="preserve"> </w:t>
      </w:r>
      <w:r>
        <w:t>quienes se encuentren en situación ilegal, limitando su acceso exclusivamente</w:t>
      </w:r>
      <w:r>
        <w:t xml:space="preserve"> </w:t>
      </w:r>
      <w:r>
        <w:t>a supuestos de urgencia vital.</w:t>
      </w:r>
    </w:p>
    <w:p w14:paraId="037FCCA4" w14:textId="680F1D08" w:rsidR="00D476D7" w:rsidRDefault="00D476D7" w:rsidP="00D476D7">
      <w:pPr>
        <w:spacing w:after="120" w:line="276" w:lineRule="auto"/>
        <w:jc w:val="both"/>
      </w:pPr>
      <w:r>
        <w:t>2. El Parlamento de Navarra insta al Gobierno de España y al Gobierno de Navarra a</w:t>
      </w:r>
      <w:r>
        <w:t xml:space="preserve"> </w:t>
      </w:r>
      <w:r>
        <w:t>establecer un sistema de acceso a vivienda protegida y alquiler social inspirado en el</w:t>
      </w:r>
      <w:r>
        <w:t xml:space="preserve"> </w:t>
      </w:r>
      <w:r>
        <w:t>principio de prioridad nacional, adecuado a la legalidad vigente, que procure la</w:t>
      </w:r>
      <w:r>
        <w:t xml:space="preserve"> </w:t>
      </w:r>
      <w:r>
        <w:t>asignación prioritaria de los recursos públicos a quienes mantienen un arraigo real,</w:t>
      </w:r>
      <w:r>
        <w:t xml:space="preserve"> </w:t>
      </w:r>
      <w:r>
        <w:t>duradero y verificable con el territorio. Este sistema incluirá:</w:t>
      </w:r>
    </w:p>
    <w:p w14:paraId="4ACC0279" w14:textId="684FAE31" w:rsidR="00D476D7" w:rsidRDefault="00D476D7" w:rsidP="00D476D7">
      <w:pPr>
        <w:spacing w:after="120" w:line="276" w:lineRule="auto"/>
        <w:jc w:val="both"/>
      </w:pPr>
      <w:r>
        <w:t>a. La exigencia de arraigo real y prolongado, basado en empadronamiento</w:t>
      </w:r>
      <w:r>
        <w:t xml:space="preserve"> </w:t>
      </w:r>
      <w:r>
        <w:t>histórico en Navarra y España (mínimo de 10 años para compra y 5 años para</w:t>
      </w:r>
      <w:r>
        <w:t xml:space="preserve"> </w:t>
      </w:r>
      <w:r>
        <w:t>alquiler).</w:t>
      </w:r>
    </w:p>
    <w:p w14:paraId="50F09490" w14:textId="743113E1" w:rsidR="00D476D7" w:rsidRDefault="00D476D7" w:rsidP="00D476D7">
      <w:pPr>
        <w:spacing w:after="120" w:line="276" w:lineRule="auto"/>
        <w:jc w:val="both"/>
      </w:pPr>
      <w:r>
        <w:t>b. El refuerzo de los criterios de vinculación económica, social, familiar, laboral</w:t>
      </w:r>
      <w:r>
        <w:t xml:space="preserve"> </w:t>
      </w:r>
      <w:r>
        <w:t>y formativa como elementos que evidencian la relación efectiva y afectiva del</w:t>
      </w:r>
      <w:r>
        <w:t xml:space="preserve"> </w:t>
      </w:r>
      <w:r>
        <w:t>solicitante con el territorio. El objetivo es garantizar la estabilidad residencial,</w:t>
      </w:r>
      <w:r>
        <w:t xml:space="preserve"> </w:t>
      </w:r>
      <w:r>
        <w:t>fijar población, fomentar la cohesión social, favorecer la consolidación de</w:t>
      </w:r>
      <w:r>
        <w:t xml:space="preserve"> </w:t>
      </w:r>
      <w:r>
        <w:t xml:space="preserve">proyectos de vida, permitir el retorno de miles de </w:t>
      </w:r>
      <w:r w:rsidR="00E618F7">
        <w:t xml:space="preserve">navarros </w:t>
      </w:r>
      <w:r>
        <w:t>forzados a emigrar</w:t>
      </w:r>
      <w:r>
        <w:t xml:space="preserve"> </w:t>
      </w:r>
      <w:r>
        <w:t>por falta de oportunidades y evitar situaciones de excesiva rotación del parque</w:t>
      </w:r>
      <w:r>
        <w:t xml:space="preserve"> </w:t>
      </w:r>
      <w:r>
        <w:t>de vivienda. A estos efectos, se valorará, al menos, con sujeción a la legalidad,</w:t>
      </w:r>
      <w:r>
        <w:t xml:space="preserve"> </w:t>
      </w:r>
      <w:r>
        <w:t>la trayectoria de cotización y actividad laboral, la existencia de familiares de</w:t>
      </w:r>
      <w:r>
        <w:t xml:space="preserve"> </w:t>
      </w:r>
      <w:r>
        <w:t>primer grado residiendo en Navarra, así como cualquier otro criterio que</w:t>
      </w:r>
      <w:r>
        <w:t xml:space="preserve"> </w:t>
      </w:r>
      <w:r>
        <w:t>acredite vinculación real y duradera de los solicitantes con la región.</w:t>
      </w:r>
    </w:p>
    <w:p w14:paraId="2BDFBAF6" w14:textId="7BA3B2F9" w:rsidR="00D476D7" w:rsidRDefault="00D476D7" w:rsidP="00D476D7">
      <w:pPr>
        <w:spacing w:after="120" w:line="276" w:lineRule="auto"/>
        <w:jc w:val="both"/>
      </w:pPr>
      <w:r>
        <w:t>c. La valoración positiva, a su vez, a efectos de criterios de baremación, de todos</w:t>
      </w:r>
      <w:r>
        <w:t xml:space="preserve"> </w:t>
      </w:r>
      <w:r>
        <w:t>aquellos perfiles más expuestos a la actual crisis de vivienda: jóvenes menores</w:t>
      </w:r>
      <w:r>
        <w:t xml:space="preserve"> </w:t>
      </w:r>
      <w:r>
        <w:t>de 36 años, nuevos núcleos familiares, familias numerosas, unidades de</w:t>
      </w:r>
      <w:r>
        <w:t xml:space="preserve"> </w:t>
      </w:r>
      <w:r>
        <w:t>convivencia con dependientes a cargo, personas con discapacidad, personas</w:t>
      </w:r>
      <w:r>
        <w:t xml:space="preserve"> </w:t>
      </w:r>
      <w:r>
        <w:t>sin solución habitacional, unidades de convivencia en situación de</w:t>
      </w:r>
      <w:r>
        <w:t xml:space="preserve"> </w:t>
      </w:r>
      <w:r>
        <w:t>hacinamiento, etc.</w:t>
      </w:r>
    </w:p>
    <w:p w14:paraId="15E45507" w14:textId="3D0AE46D" w:rsidR="00D476D7" w:rsidRDefault="00D476D7" w:rsidP="00D476D7">
      <w:pPr>
        <w:spacing w:after="120" w:line="276" w:lineRule="auto"/>
        <w:jc w:val="both"/>
      </w:pPr>
      <w:r>
        <w:t>d. La exclusión de aquellos que hayan sido condenados como autores de delitos</w:t>
      </w:r>
      <w:r>
        <w:t xml:space="preserve"> </w:t>
      </w:r>
      <w:r>
        <w:t>de allanamiento o usurpación de viviendas en los últimos 5 años. Lo mismo</w:t>
      </w:r>
      <w:r>
        <w:t xml:space="preserve"> </w:t>
      </w:r>
      <w:r>
        <w:t>sucederá cuando se haya emitido contra ellas resolución administrativa firme</w:t>
      </w:r>
      <w:r>
        <w:t xml:space="preserve"> </w:t>
      </w:r>
      <w:r>
        <w:t>que ordene la recuperación y/o desahucio administrativo por ocupación sin</w:t>
      </w:r>
      <w:r>
        <w:t xml:space="preserve"> </w:t>
      </w:r>
      <w:r>
        <w:t>título de otra vivienda de titularidad pública.</w:t>
      </w:r>
    </w:p>
    <w:p w14:paraId="7DA814A7" w14:textId="5E59086F" w:rsidR="00D476D7" w:rsidRDefault="00D476D7" w:rsidP="00D476D7">
      <w:pPr>
        <w:spacing w:after="120" w:line="276" w:lineRule="auto"/>
        <w:jc w:val="both"/>
      </w:pPr>
      <w:r>
        <w:t>e. La eliminación de criterios que favorezcan el desarraigo social o distorsionen</w:t>
      </w:r>
      <w:r>
        <w:t xml:space="preserve"> </w:t>
      </w:r>
      <w:r>
        <w:t>la asignación de recursos públicos.</w:t>
      </w:r>
    </w:p>
    <w:p w14:paraId="5D07C586" w14:textId="3ACCAF1D" w:rsidR="00D476D7" w:rsidRDefault="00D476D7" w:rsidP="00D476D7">
      <w:pPr>
        <w:spacing w:after="120" w:line="276" w:lineRule="auto"/>
        <w:jc w:val="both"/>
      </w:pPr>
      <w:r>
        <w:t>3. El Parlamento de Navarra insta al Gobierno de España y al Gobierno de Navarra a</w:t>
      </w:r>
      <w:r>
        <w:t xml:space="preserve"> </w:t>
      </w:r>
      <w:r>
        <w:t>promover la derogación o modificación de toda normativa que dificulte la</w:t>
      </w:r>
      <w:r>
        <w:t xml:space="preserve"> </w:t>
      </w:r>
      <w:r>
        <w:t>consecución efectiva de la prioridad nacional en los términos descritos en los puntos</w:t>
      </w:r>
      <w:r>
        <w:t xml:space="preserve"> </w:t>
      </w:r>
      <w:r>
        <w:t>anteriores, incluyendo la modificación de la Ley Orgánica 4/2000, de 11 de enero,</w:t>
      </w:r>
      <w:r>
        <w:t xml:space="preserve"> </w:t>
      </w:r>
      <w:r>
        <w:t>sobre derechos y libertades de los extranjeros en España y su integración social.</w:t>
      </w:r>
    </w:p>
    <w:p w14:paraId="0E319ACC" w14:textId="721F2E55" w:rsidR="00D476D7" w:rsidRDefault="00D476D7" w:rsidP="00D476D7">
      <w:pPr>
        <w:spacing w:after="120" w:line="276" w:lineRule="auto"/>
        <w:jc w:val="both"/>
      </w:pPr>
      <w:r>
        <w:t>Pamplona, 7 de mayo de 2026</w:t>
      </w:r>
    </w:p>
    <w:p w14:paraId="569186C5" w14:textId="66347B2B" w:rsidR="00D476D7" w:rsidRDefault="00E618F7" w:rsidP="00D476D7">
      <w:pPr>
        <w:spacing w:after="120" w:line="276" w:lineRule="auto"/>
        <w:jc w:val="both"/>
      </w:pPr>
      <w:r>
        <w:t>El Parlamentario Foral: Emilio Jiménez Román</w:t>
      </w:r>
    </w:p>
    <w:sectPr w:rsidR="00D47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653BC0"/>
    <w:rsid w:val="007E6BE4"/>
    <w:rsid w:val="008272CD"/>
    <w:rsid w:val="00C16F27"/>
    <w:rsid w:val="00D476D7"/>
    <w:rsid w:val="00E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2026-05-07T12:15:00Z</dcterms:created>
  <dcterms:modified xsi:type="dcterms:W3CDTF">2026-05-07T12:26:00Z</dcterms:modified>
</cp:coreProperties>
</file>