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3EFC" w14:textId="3E0FE5FB" w:rsidR="00B77EC6" w:rsidRDefault="00DE731F" w:rsidP="00B77EC6">
      <w:pPr>
        <w:spacing w:after="120" w:line="276" w:lineRule="auto"/>
        <w:jc w:val="both"/>
      </w:pPr>
      <w:r>
        <w:t>26PES-148</w:t>
      </w:r>
    </w:p>
    <w:p w14:paraId="5DC10669" w14:textId="13D3D0BB" w:rsidR="00D73725" w:rsidRDefault="00D73725" w:rsidP="00D73725">
      <w:pPr>
        <w:spacing w:after="120" w:line="276" w:lineRule="auto"/>
        <w:jc w:val="both"/>
      </w:pPr>
      <w:r>
        <w:t xml:space="preserve">VOXeko kide eta Talde Mistoko foru parlamentari Emilio Jiménez Román jaunak, Parlamentuko Erregelamenduan ezarritakoaren babesean, </w:t>
      </w:r>
      <w:r w:rsidR="006062C7">
        <w:t xml:space="preserve">Nafarbide enpresa publikoa-CPENi buruzko </w:t>
      </w:r>
      <w:r>
        <w:t>galdera hau egiten dio Nafarroako Gobernuari, idatziz erantzun diezaion</w:t>
      </w:r>
      <w:r w:rsidR="001B0D75">
        <w:t>.</w:t>
      </w:r>
    </w:p>
    <w:p w14:paraId="0C9BC55A" w14:textId="70BF455E" w:rsidR="00D73725" w:rsidRDefault="00D73725" w:rsidP="00D73725">
      <w:pPr>
        <w:spacing w:after="120" w:line="276" w:lineRule="auto"/>
        <w:jc w:val="both"/>
      </w:pPr>
      <w:r>
        <w:t>Nafarbide enpresa publikoko zuzendari kudeatzailearen ordainsari osoak (2024koak, orduan izendatu baitzuten, 2025ekoak eta 2026ko apirilaren 30era artekoak), ordaindutako kontzeptuen arabera, dietak barne, baldin eta halakorik egon bada.</w:t>
      </w:r>
    </w:p>
    <w:p w14:paraId="4EEEB2C9" w14:textId="0A93D220" w:rsidR="00D73725" w:rsidRDefault="00D73725" w:rsidP="00D73725">
      <w:pPr>
        <w:spacing w:after="120" w:line="276" w:lineRule="auto"/>
        <w:jc w:val="both"/>
      </w:pPr>
      <w:r>
        <w:t>Iruñean, 2026ko maiatzaren 8an</w:t>
      </w:r>
    </w:p>
    <w:p w14:paraId="02F6B510" w14:textId="55316D86" w:rsidR="00D73725" w:rsidRDefault="003C79D0" w:rsidP="00D73725">
      <w:pPr>
        <w:spacing w:after="120" w:line="276" w:lineRule="auto"/>
        <w:jc w:val="both"/>
      </w:pPr>
      <w:r>
        <w:t>Foru-parlamentaria: Emilio Jiménez Román</w:t>
      </w:r>
    </w:p>
    <w:sectPr w:rsidR="00D73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1B0D75"/>
    <w:rsid w:val="00334264"/>
    <w:rsid w:val="0034332C"/>
    <w:rsid w:val="003A24D1"/>
    <w:rsid w:val="003C79D0"/>
    <w:rsid w:val="00487034"/>
    <w:rsid w:val="006062C7"/>
    <w:rsid w:val="0069370F"/>
    <w:rsid w:val="00A009A9"/>
    <w:rsid w:val="00A61915"/>
    <w:rsid w:val="00B77EC6"/>
    <w:rsid w:val="00D73725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2026-05-14T12:55:00Z</dcterms:created>
  <dcterms:modified xsi:type="dcterms:W3CDTF">2026-05-21T09:51:00Z</dcterms:modified>
</cp:coreProperties>
</file>