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6270" w14:textId="200D9E41" w:rsidR="00215EAC" w:rsidRDefault="00215EAC" w:rsidP="00215EAC">
      <w:pPr>
        <w:spacing w:after="120" w:line="276" w:lineRule="auto"/>
        <w:jc w:val="both"/>
      </w:pPr>
      <w:r>
        <w:t>26PES-141</w:t>
      </w:r>
    </w:p>
    <w:p w14:paraId="1B996A34" w14:textId="7689F051" w:rsidR="00215EAC" w:rsidRDefault="00215EAC" w:rsidP="00215EAC">
      <w:pPr>
        <w:spacing w:after="120" w:line="276" w:lineRule="auto"/>
        <w:jc w:val="both"/>
      </w:pPr>
      <w:r>
        <w:t>Mikel Zabaleta Aramendia, parlamentario foral adscrito al grupo parlamentario EH</w:t>
      </w:r>
      <w:r>
        <w:t xml:space="preserve"> Bildu Nafarroa</w:t>
      </w:r>
      <w:r>
        <w:t>, al amparo de lo establecido en el Reglamento de la Cámara, realiza al</w:t>
      </w:r>
      <w:r>
        <w:t xml:space="preserve"> </w:t>
      </w:r>
      <w:r>
        <w:t>Departamento de Vivienda, Juventud y Polí</w:t>
      </w:r>
      <w:r>
        <w:rPr>
          <w:rFonts w:ascii="Calibri" w:eastAsia="Calibri" w:hAnsi="Calibri" w:cs="Calibri" w:hint="eastAsia"/>
        </w:rPr>
        <w:t>ti</w:t>
      </w:r>
      <w:r>
        <w:t>cas Migratorias del Gobierno de Navarra</w:t>
      </w:r>
      <w:r>
        <w:t xml:space="preserve"> </w:t>
      </w:r>
      <w:r>
        <w:t xml:space="preserve">las siguientes </w:t>
      </w:r>
      <w:r>
        <w:t xml:space="preserve">preguntas </w:t>
      </w:r>
      <w:r>
        <w:t xml:space="preserve">para su respuesta </w:t>
      </w:r>
      <w:r>
        <w:t>escrita</w:t>
      </w:r>
      <w:r>
        <w:t>:</w:t>
      </w:r>
    </w:p>
    <w:p w14:paraId="5DEA9012" w14:textId="24D6D1C1" w:rsidR="00215EAC" w:rsidRDefault="00215EAC" w:rsidP="00215EAC">
      <w:pPr>
        <w:spacing w:after="120" w:line="276" w:lineRule="auto"/>
        <w:jc w:val="both"/>
      </w:pPr>
      <w:r>
        <w:t>En relación con las informaciones publicadas sobre la intención de Testa Residencial,</w:t>
      </w:r>
      <w:r>
        <w:t xml:space="preserve"> </w:t>
      </w:r>
      <w:r>
        <w:t>par</w:t>
      </w:r>
      <w:r>
        <w:rPr>
          <w:rFonts w:ascii="Calibri" w:eastAsia="Calibri" w:hAnsi="Calibri" w:cs="Calibri" w:hint="eastAsia"/>
        </w:rPr>
        <w:t>ti</w:t>
      </w:r>
      <w:r>
        <w:t xml:space="preserve">cipada por el fondo </w:t>
      </w:r>
      <w:proofErr w:type="spellStart"/>
      <w:r>
        <w:t>Blackstone</w:t>
      </w:r>
      <w:proofErr w:type="spellEnd"/>
      <w:r>
        <w:t>, de poner a la venta viviendas actualmente</w:t>
      </w:r>
      <w:r>
        <w:t xml:space="preserve"> </w:t>
      </w:r>
      <w:r>
        <w:t>des</w:t>
      </w:r>
      <w:r>
        <w:rPr>
          <w:rFonts w:ascii="Calibri" w:eastAsia="Calibri" w:hAnsi="Calibri" w:cs="Calibri" w:hint="eastAsia"/>
        </w:rPr>
        <w:t>ti</w:t>
      </w:r>
      <w:r>
        <w:t>nadas al alquiler en Navarra y que en su origen fueron viviendas protegidas</w:t>
      </w:r>
      <w:r>
        <w:t xml:space="preserve"> </w:t>
      </w:r>
      <w:r>
        <w:t xml:space="preserve">impulsadas con apoyo público,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476AE1AF" w14:textId="7FB5C0C2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Tiene el Gobierno de Navarra conocimiento de la intención de Testa Residencial</w:t>
      </w:r>
      <w:r>
        <w:t xml:space="preserve"> </w:t>
      </w:r>
      <w:r>
        <w:t>de sacar al mercado de compraventa parte de las viviendas que actualmente man</w:t>
      </w:r>
      <w:r>
        <w:rPr>
          <w:rFonts w:ascii="Calibri" w:eastAsia="Calibri" w:hAnsi="Calibri" w:cs="Calibri" w:hint="eastAsia"/>
        </w:rPr>
        <w:t>ti</w:t>
      </w:r>
      <w:r>
        <w:t>ene</w:t>
      </w:r>
      <w:r>
        <w:t xml:space="preserve"> </w:t>
      </w:r>
      <w:r>
        <w:t>en régimen de alquiler en Navarra?</w:t>
      </w:r>
    </w:p>
    <w:p w14:paraId="19F33343" w14:textId="7274E679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 xml:space="preserve">Ha mantenido el Gobierno de Navarra, directamente o a través de </w:t>
      </w:r>
      <w:proofErr w:type="spellStart"/>
      <w:r>
        <w:t>Nasuvinsa</w:t>
      </w:r>
      <w:proofErr w:type="spellEnd"/>
      <w:r>
        <w:t>,</w:t>
      </w:r>
      <w:r>
        <w:t xml:space="preserve"> </w:t>
      </w:r>
      <w:r>
        <w:t>algún contacto, reunión o comunicación con responsables de Testa Residencial en</w:t>
      </w:r>
      <w:r>
        <w:t xml:space="preserve"> </w:t>
      </w:r>
      <w:r>
        <w:t>relación con esta cues</w:t>
      </w:r>
      <w:r>
        <w:rPr>
          <w:rFonts w:ascii="Calibri" w:eastAsia="Calibri" w:hAnsi="Calibri" w:cs="Calibri" w:hint="eastAsia"/>
        </w:rPr>
        <w:t>ti</w:t>
      </w:r>
      <w:r>
        <w:rPr>
          <w:rFonts w:hint="eastAsia"/>
        </w:rPr>
        <w:t>ó</w:t>
      </w:r>
      <w:r>
        <w:t>n?</w:t>
      </w:r>
    </w:p>
    <w:p w14:paraId="5E798AB4" w14:textId="59558E9B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Existe actualmente alguna negociación abierta entre el Gobierno de Navarra o</w:t>
      </w:r>
      <w:r>
        <w:t xml:space="preserve"> </w:t>
      </w:r>
      <w:proofErr w:type="spellStart"/>
      <w:r>
        <w:t>Nasuvinsa</w:t>
      </w:r>
      <w:proofErr w:type="spellEnd"/>
      <w:r>
        <w:t xml:space="preserve"> </w:t>
      </w:r>
      <w:r>
        <w:t>y Testa Residencial para evitar la venta de dichas viviendas o garan</w:t>
      </w:r>
      <w:r>
        <w:rPr>
          <w:rFonts w:ascii="Calibri" w:eastAsia="Calibri" w:hAnsi="Calibri" w:cs="Calibri" w:hint="eastAsia"/>
        </w:rPr>
        <w:t>ti</w:t>
      </w:r>
      <w:r>
        <w:t>zar su</w:t>
      </w:r>
      <w:r>
        <w:t xml:space="preserve"> </w:t>
      </w:r>
      <w:r>
        <w:t>con</w:t>
      </w:r>
      <w:r>
        <w:rPr>
          <w:rFonts w:ascii="Calibri" w:eastAsia="Calibri" w:hAnsi="Calibri" w:cs="Calibri" w:hint="eastAsia"/>
        </w:rPr>
        <w:t>ti</w:t>
      </w:r>
      <w:r>
        <w:t>nuidad como parque de alquiler?</w:t>
      </w:r>
    </w:p>
    <w:p w14:paraId="42C98C1A" w14:textId="4A4237CC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Dispone el Gobierno de Navarra de alguna herramienta jurídica que permita</w:t>
      </w:r>
      <w:r>
        <w:t xml:space="preserve"> </w:t>
      </w:r>
      <w:r>
        <w:t>impedir, limitar o dificultar la venta especula</w:t>
      </w:r>
      <w:r>
        <w:rPr>
          <w:rFonts w:ascii="Calibri" w:eastAsia="Calibri" w:hAnsi="Calibri" w:cs="Calibri" w:hint="eastAsia"/>
        </w:rPr>
        <w:t>ti</w:t>
      </w:r>
      <w:r>
        <w:t>va de estas viviendas?</w:t>
      </w:r>
    </w:p>
    <w:p w14:paraId="40E14241" w14:textId="1BC11E01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Ha valorado el Gobierno de Navarra ejercer alguna fórmula de adquisición</w:t>
      </w:r>
      <w:r>
        <w:t xml:space="preserve"> </w:t>
      </w:r>
      <w:r>
        <w:t>preferente o la incorporación de dichas viviendas a programas públicos de alquiler</w:t>
      </w:r>
      <w:r>
        <w:t xml:space="preserve"> </w:t>
      </w:r>
      <w:r>
        <w:t>asequible?</w:t>
      </w:r>
    </w:p>
    <w:p w14:paraId="499BBD94" w14:textId="1835FCDF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Cuántas viviendas propiedad de Testa Residencial se verían afectadas por esta</w:t>
      </w:r>
      <w:r>
        <w:t xml:space="preserve"> </w:t>
      </w:r>
      <w:r>
        <w:t>posible operación de venta en Navarra?</w:t>
      </w:r>
    </w:p>
    <w:p w14:paraId="457CF4FC" w14:textId="39387BBE" w:rsidR="00215EAC" w:rsidRDefault="00215EAC" w:rsidP="00215EAC">
      <w:pPr>
        <w:spacing w:after="120" w:line="276" w:lineRule="auto"/>
        <w:jc w:val="both"/>
      </w:pPr>
      <w:r>
        <w:rPr>
          <w:rFonts w:hint="eastAsia"/>
        </w:rPr>
        <w:t>¿</w:t>
      </w:r>
      <w:r>
        <w:t>Cuál es la ubicación de las viviendas afectadas, desglosada por municipios,</w:t>
      </w:r>
      <w:r>
        <w:t xml:space="preserve"> </w:t>
      </w:r>
      <w:r>
        <w:t>barrios y promociones residenciales?</w:t>
      </w:r>
    </w:p>
    <w:p w14:paraId="10D30F73" w14:textId="7CBB9889" w:rsidR="00215EAC" w:rsidRDefault="00215EAC" w:rsidP="00215EAC">
      <w:pPr>
        <w:spacing w:after="120" w:line="276" w:lineRule="auto"/>
        <w:jc w:val="both"/>
      </w:pPr>
      <w:r>
        <w:t>¿Qué valoración realiza el Gobierno de Navarra sobre el impacto que tendría esta</w:t>
      </w:r>
      <w:r>
        <w:t xml:space="preserve"> </w:t>
      </w:r>
      <w:r>
        <w:t>operación en el acceso a la vivienda y en la tensión del mercado del alquiler en Navarra?</w:t>
      </w:r>
    </w:p>
    <w:p w14:paraId="24F63601" w14:textId="424CA67A" w:rsidR="00215EAC" w:rsidRDefault="00215EAC" w:rsidP="00215EAC">
      <w:pPr>
        <w:spacing w:after="120" w:line="276" w:lineRule="auto"/>
        <w:jc w:val="both"/>
      </w:pPr>
      <w:r>
        <w:t>En Pamplona/Iruña, a 12 de mayo de 2026</w:t>
      </w:r>
    </w:p>
    <w:p w14:paraId="119B6BD1" w14:textId="188EDF4C" w:rsidR="00215EAC" w:rsidRDefault="00215EAC" w:rsidP="00215EAC">
      <w:pPr>
        <w:spacing w:after="120" w:line="276" w:lineRule="auto"/>
        <w:jc w:val="both"/>
      </w:pPr>
      <w:r>
        <w:t>El Parlamentario Foral: Mikel Zabaleta Aramendia</w:t>
      </w:r>
    </w:p>
    <w:sectPr w:rsidR="0021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AC"/>
    <w:rsid w:val="0021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E0E2"/>
  <w15:chartTrackingRefBased/>
  <w15:docId w15:val="{8C3D5BEC-4F86-45FD-AFC4-3027DB79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2026-05-12T10:10:00Z</dcterms:created>
  <dcterms:modified xsi:type="dcterms:W3CDTF">2026-05-12T10:14:00Z</dcterms:modified>
</cp:coreProperties>
</file>