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9117" w14:textId="4B6B4E44" w:rsidR="00D27829" w:rsidRDefault="00B11289" w:rsidP="00D27829">
      <w:pPr>
        <w:spacing w:after="120" w:line="276" w:lineRule="auto"/>
        <w:jc w:val="both"/>
      </w:pPr>
      <w:r>
        <w:t>26PES-165</w:t>
      </w:r>
    </w:p>
    <w:p w14:paraId="6A4DF8B8" w14:textId="2A958315" w:rsidR="00B11289" w:rsidRDefault="00B11289" w:rsidP="00B11289">
      <w:pPr>
        <w:spacing w:after="120" w:line="276" w:lineRule="auto"/>
        <w:jc w:val="both"/>
      </w:pPr>
      <w:r>
        <w:t>Doña M</w:t>
      </w:r>
      <w:r>
        <w:t>.</w:t>
      </w:r>
      <w:r>
        <w:t xml:space="preserve">ª Teresa </w:t>
      </w:r>
      <w:proofErr w:type="spellStart"/>
      <w:r>
        <w:t>Nosti</w:t>
      </w:r>
      <w:proofErr w:type="spellEnd"/>
      <w:r>
        <w:t xml:space="preserve"> Izquierdo, miembro de las Cortes de Navarra,</w:t>
      </w:r>
      <w:r>
        <w:t xml:space="preserve"> </w:t>
      </w:r>
      <w:r>
        <w:t>parlamentaria foral no adscrita, al amparo de lo dispuesto en el</w:t>
      </w:r>
      <w:r>
        <w:t xml:space="preserve"> </w:t>
      </w:r>
      <w:r>
        <w:t>Reglamento de la Cámara, realiza las siguientes preguntas escritas</w:t>
      </w:r>
      <w:r>
        <w:t xml:space="preserve"> </w:t>
      </w:r>
      <w:r>
        <w:t>al Gobierno de Navarra:</w:t>
      </w:r>
    </w:p>
    <w:p w14:paraId="39016609" w14:textId="65D3EC0D" w:rsidR="00B11289" w:rsidRDefault="00B11289" w:rsidP="00B11289">
      <w:pPr>
        <w:spacing w:after="120" w:line="276" w:lineRule="auto"/>
        <w:jc w:val="both"/>
      </w:pPr>
      <w:r>
        <w:t>El proyecto BAI ha sido presentado como una iniciativa estratégica</w:t>
      </w:r>
      <w:r>
        <w:t xml:space="preserve"> </w:t>
      </w:r>
      <w:r>
        <w:t>para el desarrollo tecnológico, industrial y económico de Navarra,</w:t>
      </w:r>
      <w:r>
        <w:t xml:space="preserve"> </w:t>
      </w:r>
      <w:r>
        <w:t>con el objetivo de reforzar la posición de la Comunidad Foral en</w:t>
      </w:r>
      <w:r>
        <w:t xml:space="preserve"> </w:t>
      </w:r>
      <w:r>
        <w:t>ámbitos vinculados a la innovación, la digitalización y la atracción de</w:t>
      </w:r>
      <w:r>
        <w:t xml:space="preserve"> </w:t>
      </w:r>
      <w:r>
        <w:t>actividad empresarial de alto valor añadido.</w:t>
      </w:r>
    </w:p>
    <w:p w14:paraId="65F7B3D6" w14:textId="0C89FB32" w:rsidR="00B11289" w:rsidRDefault="00B11289" w:rsidP="00B11289">
      <w:pPr>
        <w:spacing w:after="120" w:line="276" w:lineRule="auto"/>
        <w:jc w:val="both"/>
      </w:pPr>
      <w:r>
        <w:t>Resulta especialmente relevante conocer cuáles son los indicadores</w:t>
      </w:r>
      <w:r>
        <w:t xml:space="preserve"> </w:t>
      </w:r>
      <w:r>
        <w:t>que permitirán valorar el grado de cumplimiento de los objetivos</w:t>
      </w:r>
      <w:r>
        <w:t xml:space="preserve"> </w:t>
      </w:r>
      <w:r>
        <w:t>inicialmente planteados, así como el retorno efectivo de la inversión</w:t>
      </w:r>
      <w:r>
        <w:t xml:space="preserve"> </w:t>
      </w:r>
      <w:r>
        <w:t>pública realizada.</w:t>
      </w:r>
    </w:p>
    <w:p w14:paraId="6ABB1412" w14:textId="404A9A26" w:rsidR="00B11289" w:rsidRDefault="00B11289" w:rsidP="00B11289">
      <w:pPr>
        <w:spacing w:after="120" w:line="276" w:lineRule="auto"/>
        <w:jc w:val="both"/>
      </w:pPr>
      <w:r>
        <w:t>Por todo ello, se formulan la</w:t>
      </w:r>
      <w:r w:rsidR="00213156">
        <w:t>s</w:t>
      </w:r>
      <w:r>
        <w:t xml:space="preserve"> siguientes </w:t>
      </w:r>
      <w:r w:rsidR="00213156">
        <w:t>preguntas</w:t>
      </w:r>
      <w:r>
        <w:t>:</w:t>
      </w:r>
    </w:p>
    <w:p w14:paraId="1AD2E9FE" w14:textId="248FA2B6" w:rsidR="00B11289" w:rsidRDefault="00B11289" w:rsidP="00B11289">
      <w:pPr>
        <w:spacing w:after="120" w:line="276" w:lineRule="auto"/>
        <w:jc w:val="both"/>
      </w:pPr>
      <w:r>
        <w:t>1</w:t>
      </w:r>
      <w:r w:rsidR="00213156">
        <w:t>.</w:t>
      </w:r>
      <w:r>
        <w:t xml:space="preserve"> ¿Qué indicadores concretos va a utilizar el Gobierno para</w:t>
      </w:r>
      <w:r>
        <w:t xml:space="preserve"> </w:t>
      </w:r>
      <w:r>
        <w:t>medir el éxito del proyecto?</w:t>
      </w:r>
    </w:p>
    <w:p w14:paraId="1768C821" w14:textId="090171BA" w:rsidR="00B11289" w:rsidRDefault="00B11289" w:rsidP="00B11289">
      <w:pPr>
        <w:spacing w:after="120" w:line="276" w:lineRule="auto"/>
        <w:jc w:val="both"/>
      </w:pPr>
      <w:r>
        <w:t>2</w:t>
      </w:r>
      <w:r w:rsidR="00213156">
        <w:t>.</w:t>
      </w:r>
      <w:r>
        <w:t xml:space="preserve"> ¿Qué objetivos existen en materia de colaboración</w:t>
      </w:r>
      <w:r>
        <w:t xml:space="preserve"> </w:t>
      </w:r>
      <w:r>
        <w:t>empresarial, captación de inversión privada, patentes,</w:t>
      </w:r>
      <w:r>
        <w:t xml:space="preserve"> </w:t>
      </w:r>
      <w:r>
        <w:t>proyectos industriales o creación de empleo?</w:t>
      </w:r>
    </w:p>
    <w:p w14:paraId="0400FF42" w14:textId="6E18F5F4" w:rsidR="00B11289" w:rsidRDefault="00B11289" w:rsidP="00B11289">
      <w:pPr>
        <w:spacing w:after="120" w:line="276" w:lineRule="auto"/>
        <w:jc w:val="both"/>
      </w:pPr>
      <w:r>
        <w:t>3</w:t>
      </w:r>
      <w:r w:rsidR="00213156">
        <w:t>.</w:t>
      </w:r>
      <w:r>
        <w:t xml:space="preserve"> ¿Cómo se va a evaluar el retorno económico y tecnológico</w:t>
      </w:r>
      <w:r>
        <w:t xml:space="preserve"> </w:t>
      </w:r>
      <w:r>
        <w:t>de esta inversión?</w:t>
      </w:r>
    </w:p>
    <w:p w14:paraId="6EA660EA" w14:textId="48E4EDC7" w:rsidR="00B11289" w:rsidRDefault="00B11289" w:rsidP="00B11289">
      <w:pPr>
        <w:spacing w:after="120" w:line="276" w:lineRule="auto"/>
        <w:jc w:val="both"/>
      </w:pPr>
      <w:r>
        <w:t>Pamplona</w:t>
      </w:r>
      <w:r w:rsidR="00213156">
        <w:t>,</w:t>
      </w:r>
      <w:r>
        <w:t xml:space="preserve"> 26</w:t>
      </w:r>
      <w:r w:rsidR="00213156">
        <w:t xml:space="preserve"> de mayo de </w:t>
      </w:r>
      <w:r>
        <w:t>2026</w:t>
      </w:r>
    </w:p>
    <w:p w14:paraId="1182D7A4" w14:textId="2E8B2677" w:rsidR="00213156" w:rsidRDefault="00213156" w:rsidP="00B11289">
      <w:pPr>
        <w:spacing w:after="120" w:line="276" w:lineRule="auto"/>
        <w:jc w:val="both"/>
      </w:pPr>
      <w:r>
        <w:t xml:space="preserve">La Parlamentaria Foral: María Teresa </w:t>
      </w:r>
      <w:proofErr w:type="spellStart"/>
      <w:r>
        <w:t>Nosti</w:t>
      </w:r>
      <w:proofErr w:type="spellEnd"/>
      <w:r>
        <w:t xml:space="preserve"> Izquierdo</w:t>
      </w:r>
    </w:p>
    <w:sectPr w:rsidR="00213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6C"/>
    <w:rsid w:val="00213156"/>
    <w:rsid w:val="00572D2B"/>
    <w:rsid w:val="00686C11"/>
    <w:rsid w:val="0070136C"/>
    <w:rsid w:val="0085336C"/>
    <w:rsid w:val="00B11289"/>
    <w:rsid w:val="00D2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539D"/>
  <w15:chartTrackingRefBased/>
  <w15:docId w15:val="{AA398ABD-80AA-47CF-A70B-0F93BAD8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2026-05-28T10:00:00Z</dcterms:created>
  <dcterms:modified xsi:type="dcterms:W3CDTF">2026-05-28T10:02:00Z</dcterms:modified>
</cp:coreProperties>
</file>