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DE1F" w14:textId="2EB93A47" w:rsidR="00B22570" w:rsidRDefault="0061309C" w:rsidP="00B22570">
      <w:pPr>
        <w:spacing w:after="120" w:line="276" w:lineRule="auto"/>
        <w:jc w:val="both"/>
      </w:pPr>
      <w:r>
        <w:t>26POR-2</w:t>
      </w:r>
      <w:r w:rsidR="00B22570">
        <w:t>1</w:t>
      </w:r>
      <w:r w:rsidR="003844E1">
        <w:t>1</w:t>
      </w:r>
    </w:p>
    <w:p w14:paraId="1B989AE5" w14:textId="65C56D40" w:rsidR="003844E1" w:rsidRDefault="003844E1" w:rsidP="003844E1">
      <w:pPr>
        <w:spacing w:after="120" w:line="276" w:lineRule="auto"/>
        <w:jc w:val="both"/>
      </w:pPr>
      <w:r>
        <w:t>Don Ángel Ansa Echegaray, miembro de las Cortes de Navarra, adscrito</w:t>
      </w:r>
      <w:r>
        <w:t xml:space="preserve"> </w:t>
      </w:r>
      <w:r>
        <w:t>al Grupo Parlamentario Unión del Pueblo Navarro (UPN), realiza la siguiente</w:t>
      </w:r>
      <w:r>
        <w:t xml:space="preserve"> </w:t>
      </w:r>
      <w:r>
        <w:t>pregunta oral dirigida a la Presidenta del Gobierno de Navarra para su</w:t>
      </w:r>
      <w:r>
        <w:t xml:space="preserve"> </w:t>
      </w:r>
      <w:r>
        <w:t>contestación en Pleno:</w:t>
      </w:r>
    </w:p>
    <w:p w14:paraId="49721537" w14:textId="2491EA2A" w:rsidR="003844E1" w:rsidRDefault="003844E1" w:rsidP="003844E1">
      <w:pPr>
        <w:spacing w:after="120" w:line="276" w:lineRule="auto"/>
        <w:jc w:val="both"/>
      </w:pPr>
      <w:r>
        <w:t>¿En qué estado se encuentra la segunda licitación para mejorar la</w:t>
      </w:r>
      <w:r>
        <w:t xml:space="preserve"> </w:t>
      </w:r>
      <w:r>
        <w:t>conectividad aérea del aeropuerto de Pamplona, anunciada por el Gobierno el 6</w:t>
      </w:r>
      <w:r>
        <w:t xml:space="preserve"> </w:t>
      </w:r>
      <w:r>
        <w:t>de mayo?</w:t>
      </w:r>
    </w:p>
    <w:p w14:paraId="38A4BE11" w14:textId="77839C2F" w:rsidR="003844E1" w:rsidRDefault="003844E1" w:rsidP="003844E1">
      <w:pPr>
        <w:spacing w:after="120" w:line="276" w:lineRule="auto"/>
        <w:jc w:val="both"/>
      </w:pPr>
      <w:r>
        <w:t>Pamplona, 11 de junio de 2026</w:t>
      </w:r>
    </w:p>
    <w:p w14:paraId="12FD7064" w14:textId="7CC61174" w:rsidR="003844E1" w:rsidRDefault="003844E1" w:rsidP="003844E1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384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3844E1"/>
    <w:rsid w:val="0061309C"/>
    <w:rsid w:val="006D1FE1"/>
    <w:rsid w:val="00736987"/>
    <w:rsid w:val="007840B6"/>
    <w:rsid w:val="00B21D25"/>
    <w:rsid w:val="00B22570"/>
    <w:rsid w:val="00D96F71"/>
    <w:rsid w:val="00E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2026-06-11T11:33:00Z</dcterms:created>
  <dcterms:modified xsi:type="dcterms:W3CDTF">2026-06-11T11:34:00Z</dcterms:modified>
</cp:coreProperties>
</file>